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7B649" w14:textId="77777777" w:rsidR="00AE6177" w:rsidRDefault="00AE6177" w:rsidP="00AE6177">
      <w:pPr>
        <w:jc w:val="center"/>
        <w:rPr>
          <w:b/>
          <w:bCs w:val="0"/>
          <w:u w:val="single"/>
        </w:rPr>
      </w:pPr>
      <w:r w:rsidRPr="00782E53">
        <w:rPr>
          <w:b/>
          <w:bCs w:val="0"/>
          <w:u w:val="single"/>
        </w:rPr>
        <w:t>God’s Word is meant to be understood; and it can be!</w:t>
      </w:r>
    </w:p>
    <w:p w14:paraId="7C737DDE" w14:textId="2C720791" w:rsidR="00AE6177" w:rsidRDefault="00AE6177" w:rsidP="00AE6177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Initial considerations</w:t>
      </w:r>
    </w:p>
    <w:p w14:paraId="75B0962C" w14:textId="77777777" w:rsidR="00AE6177" w:rsidRDefault="00AE6177" w:rsidP="00AE6177">
      <w:pPr>
        <w:rPr>
          <w:b/>
          <w:bCs w:val="0"/>
        </w:rPr>
      </w:pPr>
      <w:r>
        <w:rPr>
          <w:b/>
          <w:bCs w:val="0"/>
        </w:rPr>
        <w:t>1. Your opinion doesn’t matter and neither does mine. This leads to #2</w:t>
      </w:r>
    </w:p>
    <w:p w14:paraId="127DFED0" w14:textId="77777777" w:rsidR="00AE6177" w:rsidRDefault="00AE6177" w:rsidP="00AE6177">
      <w:pPr>
        <w:rPr>
          <w:b/>
          <w:bCs w:val="0"/>
        </w:rPr>
      </w:pPr>
      <w:r>
        <w:rPr>
          <w:b/>
          <w:bCs w:val="0"/>
        </w:rPr>
        <w:t>2. The text of Scripture is what matters. It is “God-breathed.” Truth is objective.</w:t>
      </w:r>
    </w:p>
    <w:p w14:paraId="06A5298A" w14:textId="4250683B" w:rsidR="00AE6177" w:rsidRDefault="00AE6177" w:rsidP="00AE6177">
      <w:pPr>
        <w:rPr>
          <w:b/>
          <w:bCs w:val="0"/>
        </w:rPr>
      </w:pPr>
      <w:r>
        <w:rPr>
          <w:b/>
          <w:bCs w:val="0"/>
        </w:rPr>
        <w:t xml:space="preserve">3. </w:t>
      </w:r>
      <w:r w:rsidRPr="00782E53">
        <w:rPr>
          <w:b/>
          <w:bCs w:val="0"/>
          <w:u w:val="single"/>
        </w:rPr>
        <w:t>The goal of all interpretation is the author’s intent</w:t>
      </w:r>
      <w:r>
        <w:rPr>
          <w:b/>
          <w:bCs w:val="0"/>
        </w:rPr>
        <w:t xml:space="preserve">. </w:t>
      </w:r>
    </w:p>
    <w:p w14:paraId="09373A8C" w14:textId="77777777" w:rsidR="00AE6177" w:rsidRDefault="00AE6177" w:rsidP="00AE6177">
      <w:pPr>
        <w:rPr>
          <w:b/>
          <w:bCs w:val="0"/>
        </w:rPr>
      </w:pPr>
      <w:r>
        <w:rPr>
          <w:b/>
          <w:bCs w:val="0"/>
        </w:rPr>
        <w:t>4. It should be a joy and a privilege to realize we are wrong, especially when we find out what is right.</w:t>
      </w:r>
    </w:p>
    <w:p w14:paraId="26CDD52B" w14:textId="1F3EABC5" w:rsidR="00AE6177" w:rsidRDefault="00AE6177" w:rsidP="00AE6177">
      <w:pPr>
        <w:rPr>
          <w:b/>
          <w:bCs w:val="0"/>
        </w:rPr>
      </w:pPr>
      <w:r>
        <w:rPr>
          <w:b/>
          <w:bCs w:val="0"/>
        </w:rPr>
        <w:t>5. Good readers make good interpreters. Caring about meaning makes you a better reader. When we stop caring, we miss meaning.</w:t>
      </w:r>
    </w:p>
    <w:p w14:paraId="417790F6" w14:textId="77777777" w:rsidR="00AE6177" w:rsidRDefault="00AE6177" w:rsidP="00AE6177">
      <w:pPr>
        <w:rPr>
          <w:b/>
          <w:bCs w:val="0"/>
        </w:rPr>
      </w:pPr>
      <w:r>
        <w:rPr>
          <w:b/>
          <w:bCs w:val="0"/>
        </w:rPr>
        <w:t>6. Remember: Common sense is not common and we often don’t have sense.</w:t>
      </w:r>
    </w:p>
    <w:p w14:paraId="4FAA95E4" w14:textId="78235AD3" w:rsidR="00934B0B" w:rsidRDefault="00934B0B" w:rsidP="00AE6177">
      <w:pPr>
        <w:rPr>
          <w:b/>
          <w:bCs w:val="0"/>
        </w:rPr>
      </w:pPr>
      <w:bookmarkStart w:id="0" w:name="_Hlk172896313"/>
      <w:r>
        <w:rPr>
          <w:b/>
          <w:bCs w:val="0"/>
        </w:rPr>
        <w:t>7. Literal interpretation is normal interpretation.</w:t>
      </w:r>
      <w:r w:rsidR="00D67FF0">
        <w:rPr>
          <w:b/>
          <w:bCs w:val="0"/>
        </w:rPr>
        <w:t xml:space="preserve"> </w:t>
      </w:r>
    </w:p>
    <w:p w14:paraId="22F692DF" w14:textId="77777777" w:rsidR="00166E8C" w:rsidRDefault="00166E8C" w:rsidP="00AE6177">
      <w:pPr>
        <w:rPr>
          <w:b/>
          <w:bCs w:val="0"/>
        </w:rPr>
      </w:pPr>
    </w:p>
    <w:p w14:paraId="36BA11B0" w14:textId="49F88878" w:rsidR="00166E8C" w:rsidRDefault="00EF6885" w:rsidP="00AE6177">
      <w:pPr>
        <w:rPr>
          <w:b/>
          <w:bCs w:val="0"/>
        </w:rPr>
      </w:pPr>
      <w:r>
        <w:rPr>
          <w:noProof/>
        </w:rPr>
        <w:drawing>
          <wp:inline distT="0" distB="0" distL="0" distR="0" wp14:anchorId="5E9852C9" wp14:editId="1BA574E4">
            <wp:extent cx="5943600" cy="3343275"/>
            <wp:effectExtent l="0" t="0" r="0" b="9525"/>
            <wp:docPr id="185397891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7891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A3645A5" w14:textId="77777777" w:rsidR="00AE6177" w:rsidRDefault="00AE6177" w:rsidP="00AE6177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Key Principles</w:t>
      </w:r>
    </w:p>
    <w:p w14:paraId="106B9CD7" w14:textId="77777777" w:rsidR="00A05798" w:rsidRDefault="00A05798" w:rsidP="00A05798">
      <w:pPr>
        <w:rPr>
          <w:b/>
          <w:bCs w:val="0"/>
        </w:rPr>
      </w:pPr>
      <w:r>
        <w:rPr>
          <w:b/>
          <w:bCs w:val="0"/>
        </w:rPr>
        <w:t xml:space="preserve">1. Context: Likely the “queen” of interpretive principles. </w:t>
      </w:r>
    </w:p>
    <w:p w14:paraId="0B6CA419" w14:textId="77777777" w:rsidR="00A05798" w:rsidRDefault="00A05798" w:rsidP="00A0579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Broader – Who is the audience? What is the subject? Focus on Synthesis</w:t>
      </w:r>
    </w:p>
    <w:p w14:paraId="61E00B34" w14:textId="77777777" w:rsidR="00A05798" w:rsidRDefault="00A05798" w:rsidP="00A0579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Immediate – Details: Focus on Analysis</w:t>
      </w:r>
    </w:p>
    <w:p w14:paraId="6977B0F9" w14:textId="77777777" w:rsidR="00AE6177" w:rsidRDefault="00AE6177" w:rsidP="00AE6177">
      <w:pPr>
        <w:rPr>
          <w:b/>
          <w:bCs w:val="0"/>
        </w:rPr>
      </w:pPr>
      <w:r>
        <w:rPr>
          <w:b/>
          <w:bCs w:val="0"/>
        </w:rPr>
        <w:t>2. Grammer: Do I understand the words as they were originally understood?</w:t>
      </w:r>
    </w:p>
    <w:p w14:paraId="2FCD2683" w14:textId="77777777" w:rsidR="00AE6177" w:rsidRDefault="00AE6177" w:rsidP="00AE6177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lastRenderedPageBreak/>
        <w:t>Etymology = background/development of the word</w:t>
      </w:r>
    </w:p>
    <w:p w14:paraId="6C4B3233" w14:textId="77777777" w:rsidR="00AE6177" w:rsidRDefault="00AE6177" w:rsidP="00AE6177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Usage – usage often determines meaning</w:t>
      </w:r>
    </w:p>
    <w:p w14:paraId="1BD1BABA" w14:textId="77777777" w:rsidR="00AE6177" w:rsidRDefault="00AE6177" w:rsidP="00AE6177">
      <w:pPr>
        <w:rPr>
          <w:b/>
          <w:bCs w:val="0"/>
        </w:rPr>
      </w:pPr>
      <w:r>
        <w:rPr>
          <w:b/>
          <w:bCs w:val="0"/>
        </w:rPr>
        <w:t>3. Historical/Cultural Setting</w:t>
      </w:r>
    </w:p>
    <w:p w14:paraId="57F53022" w14:textId="0F62AECA" w:rsidR="00AE6177" w:rsidRDefault="00AE6177" w:rsidP="00AE6177">
      <w:pPr>
        <w:rPr>
          <w:b/>
          <w:bCs w:val="0"/>
        </w:rPr>
      </w:pPr>
      <w:bookmarkStart w:id="1" w:name="_Hlk172895690"/>
      <w:r>
        <w:rPr>
          <w:b/>
          <w:bCs w:val="0"/>
        </w:rPr>
        <w:t>4. Comparing Scripture with Scripture: Color within the lines</w:t>
      </w:r>
      <w:r w:rsidR="006973A3">
        <w:rPr>
          <w:b/>
          <w:bCs w:val="0"/>
        </w:rPr>
        <w:t>, but make sure there are lines. “Different” is not necessarily a contradiction.</w:t>
      </w:r>
    </w:p>
    <w:bookmarkEnd w:id="1"/>
    <w:p w14:paraId="74447BE3" w14:textId="77777777" w:rsidR="00AE6177" w:rsidRDefault="00AE6177" w:rsidP="00AE6177">
      <w:pPr>
        <w:rPr>
          <w:b/>
          <w:bCs w:val="0"/>
        </w:rPr>
      </w:pPr>
      <w:r>
        <w:rPr>
          <w:b/>
          <w:bCs w:val="0"/>
        </w:rPr>
        <w:t>5. Big word, important meaning: Illocutionary Force = “What did He mean by that?</w:t>
      </w:r>
    </w:p>
    <w:p w14:paraId="0251B71E" w14:textId="77777777" w:rsidR="00AE6177" w:rsidRPr="00F25E4D" w:rsidRDefault="00AE6177" w:rsidP="00F60F76">
      <w:pPr>
        <w:jc w:val="center"/>
        <w:rPr>
          <w:b/>
          <w:bCs w:val="0"/>
        </w:rPr>
      </w:pPr>
      <w:r>
        <w:rPr>
          <w:b/>
          <w:bCs w:val="0"/>
        </w:rPr>
        <w:t>“You’re going downtown today” and stuff like that.</w:t>
      </w:r>
    </w:p>
    <w:p w14:paraId="13EAB2EC" w14:textId="77777777" w:rsidR="00AE6177" w:rsidRDefault="00AE6177" w:rsidP="00AE6177">
      <w:pPr>
        <w:rPr>
          <w:b/>
          <w:bCs w:val="0"/>
        </w:rPr>
      </w:pPr>
    </w:p>
    <w:p w14:paraId="2DDEC3FB" w14:textId="77777777" w:rsidR="00AE6177" w:rsidRDefault="00AE6177" w:rsidP="00AE6177">
      <w:pPr>
        <w:jc w:val="center"/>
        <w:rPr>
          <w:b/>
          <w:bCs w:val="0"/>
          <w:u w:val="single"/>
        </w:rPr>
      </w:pPr>
      <w:r w:rsidRPr="00AF3751">
        <w:rPr>
          <w:b/>
          <w:bCs w:val="0"/>
          <w:u w:val="single"/>
        </w:rPr>
        <w:t>Methodology: Some of the ways we discover the Author’s intention</w:t>
      </w:r>
    </w:p>
    <w:p w14:paraId="34968615" w14:textId="77777777" w:rsidR="00F03E28" w:rsidRDefault="00F03E28" w:rsidP="00F03E28">
      <w:pPr>
        <w:rPr>
          <w:b/>
          <w:bCs w:val="0"/>
        </w:rPr>
      </w:pPr>
      <w:r>
        <w:rPr>
          <w:b/>
          <w:bCs w:val="0"/>
        </w:rPr>
        <w:t>1. Prayer: Jas. 4:2</w:t>
      </w:r>
    </w:p>
    <w:p w14:paraId="0DA296EB" w14:textId="77777777" w:rsidR="00F03E28" w:rsidRDefault="00F03E28" w:rsidP="00F03E28">
      <w:pPr>
        <w:rPr>
          <w:b/>
          <w:bCs w:val="0"/>
        </w:rPr>
      </w:pPr>
      <w:r>
        <w:rPr>
          <w:b/>
          <w:bCs w:val="0"/>
        </w:rPr>
        <w:t xml:space="preserve">2. Meditation: Another indispensable aspect (Ps. 1). </w:t>
      </w:r>
    </w:p>
    <w:p w14:paraId="31846D32" w14:textId="77777777" w:rsidR="00F03E28" w:rsidRDefault="00F03E28" w:rsidP="00F03E28">
      <w:pPr>
        <w:rPr>
          <w:b/>
          <w:bCs w:val="0"/>
        </w:rPr>
      </w:pPr>
      <w:r>
        <w:rPr>
          <w:b/>
          <w:bCs w:val="0"/>
        </w:rPr>
        <w:t>3. Be diligent: 2 Timothy 2:15</w:t>
      </w:r>
    </w:p>
    <w:p w14:paraId="6EB9C1C9" w14:textId="77777777" w:rsidR="00F03E28" w:rsidRDefault="00F03E28" w:rsidP="00F03E28">
      <w:pPr>
        <w:rPr>
          <w:b/>
          <w:bCs w:val="0"/>
        </w:rPr>
      </w:pPr>
      <w:r>
        <w:rPr>
          <w:b/>
          <w:bCs w:val="0"/>
        </w:rPr>
        <w:t>4. Observation: A critical element to meditation. Read the passage. Then, read it again. Then, again. When you are done, read it again.</w:t>
      </w:r>
    </w:p>
    <w:p w14:paraId="674C2824" w14:textId="77777777" w:rsidR="00F03E28" w:rsidRDefault="00F03E28" w:rsidP="00F03E28">
      <w:pPr>
        <w:rPr>
          <w:b/>
          <w:bCs w:val="0"/>
        </w:rPr>
      </w:pPr>
      <w:r>
        <w:rPr>
          <w:b/>
          <w:bCs w:val="0"/>
        </w:rPr>
        <w:t xml:space="preserve">Good observation leads to good interpretation. Many people see things that are there. Good observers see things that are </w:t>
      </w:r>
      <w:r>
        <w:rPr>
          <w:b/>
          <w:bCs w:val="0"/>
          <w:u w:val="single"/>
        </w:rPr>
        <w:t>actually</w:t>
      </w:r>
      <w:r>
        <w:rPr>
          <w:b/>
          <w:bCs w:val="0"/>
        </w:rPr>
        <w:t xml:space="preserve"> there.</w:t>
      </w:r>
    </w:p>
    <w:p w14:paraId="6FACCB1C" w14:textId="77777777" w:rsidR="00F03E28" w:rsidRDefault="00F03E28" w:rsidP="00F03E28">
      <w:pPr>
        <w:rPr>
          <w:b/>
          <w:bCs w:val="0"/>
        </w:rPr>
      </w:pPr>
      <w:r>
        <w:rPr>
          <w:b/>
          <w:bCs w:val="0"/>
        </w:rPr>
        <w:t>5. Look for the little things; words you don’t understand, verbs, words that indicate movement of thought, like prepositions (For, therefore, like, and such).</w:t>
      </w:r>
    </w:p>
    <w:p w14:paraId="52F8EFCD" w14:textId="77777777" w:rsidR="00F03E28" w:rsidRDefault="00F03E28" w:rsidP="00F03E28">
      <w:pPr>
        <w:rPr>
          <w:b/>
          <w:bCs w:val="0"/>
        </w:rPr>
      </w:pPr>
      <w:r>
        <w:rPr>
          <w:b/>
          <w:bCs w:val="0"/>
        </w:rPr>
        <w:t>6. Paraphrase: This helps you see if you understand it.</w:t>
      </w:r>
    </w:p>
    <w:p w14:paraId="131ED161" w14:textId="3345CE34" w:rsidR="00F03E28" w:rsidRDefault="00F03E28" w:rsidP="00F03E28">
      <w:pPr>
        <w:rPr>
          <w:b/>
          <w:bCs w:val="0"/>
        </w:rPr>
      </w:pPr>
      <w:r>
        <w:rPr>
          <w:b/>
          <w:bCs w:val="0"/>
        </w:rPr>
        <w:t>7</w:t>
      </w:r>
      <w:r>
        <w:rPr>
          <w:b/>
          <w:bCs w:val="0"/>
        </w:rPr>
        <w:t xml:space="preserve">. Interpretation: Observation seeks to know what it meant </w:t>
      </w:r>
      <w:r>
        <w:rPr>
          <w:b/>
          <w:bCs w:val="0"/>
          <w:u w:val="single"/>
        </w:rPr>
        <w:t>to them</w:t>
      </w:r>
      <w:r>
        <w:rPr>
          <w:b/>
          <w:bCs w:val="0"/>
        </w:rPr>
        <w:t xml:space="preserve">. Interpretation asks what it means </w:t>
      </w:r>
      <w:r w:rsidRPr="00F03E28">
        <w:rPr>
          <w:b/>
          <w:bCs w:val="0"/>
          <w:u w:val="single"/>
        </w:rPr>
        <w:t>to me</w:t>
      </w:r>
      <w:r>
        <w:rPr>
          <w:b/>
          <w:bCs w:val="0"/>
        </w:rPr>
        <w:t>.</w:t>
      </w:r>
    </w:p>
    <w:p w14:paraId="3AEEF22D" w14:textId="662A47E0" w:rsidR="00F03E28" w:rsidRDefault="00F03E28" w:rsidP="00F03E28">
      <w:pPr>
        <w:rPr>
          <w:b/>
          <w:bCs w:val="0"/>
        </w:rPr>
      </w:pPr>
      <w:r>
        <w:rPr>
          <w:b/>
          <w:bCs w:val="0"/>
        </w:rPr>
        <w:t>8</w:t>
      </w:r>
      <w:r>
        <w:rPr>
          <w:b/>
          <w:bCs w:val="0"/>
        </w:rPr>
        <w:t>. Consult others: Can be helpful, can be dangerous.</w:t>
      </w:r>
    </w:p>
    <w:p w14:paraId="60248B32" w14:textId="0E774FEB" w:rsidR="00F03E28" w:rsidRDefault="00F03E28" w:rsidP="00F03E28">
      <w:pPr>
        <w:rPr>
          <w:b/>
          <w:bCs w:val="0"/>
          <w:u w:val="single"/>
        </w:rPr>
      </w:pPr>
      <w:r>
        <w:rPr>
          <w:b/>
          <w:bCs w:val="0"/>
        </w:rPr>
        <w:t>9</w:t>
      </w:r>
      <w:r>
        <w:rPr>
          <w:b/>
          <w:bCs w:val="0"/>
        </w:rPr>
        <w:t xml:space="preserve">. Application: How do I use this truth in my life? </w:t>
      </w:r>
    </w:p>
    <w:p w14:paraId="0667A407" w14:textId="77777777" w:rsidR="006973A3" w:rsidRDefault="006973A3" w:rsidP="00AE6177">
      <w:pPr>
        <w:jc w:val="center"/>
        <w:rPr>
          <w:b/>
          <w:bCs w:val="0"/>
          <w:u w:val="single"/>
        </w:rPr>
      </w:pPr>
    </w:p>
    <w:p w14:paraId="63B60354" w14:textId="1F75D48B" w:rsidR="00AE6177" w:rsidRDefault="00AE6177" w:rsidP="00AE6177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A word of caution</w:t>
      </w:r>
    </w:p>
    <w:p w14:paraId="4221F4DF" w14:textId="77777777" w:rsidR="005062FE" w:rsidRDefault="005062FE" w:rsidP="00AE6177">
      <w:pPr>
        <w:jc w:val="center"/>
        <w:rPr>
          <w:b/>
          <w:bCs w:val="0"/>
          <w:u w:val="single"/>
        </w:rPr>
      </w:pPr>
    </w:p>
    <w:p w14:paraId="1BEF9B2C" w14:textId="1910FA5C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12FB"/>
    <w:multiLevelType w:val="hybridMultilevel"/>
    <w:tmpl w:val="94B6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C6035"/>
    <w:multiLevelType w:val="hybridMultilevel"/>
    <w:tmpl w:val="2680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842367">
    <w:abstractNumId w:val="0"/>
  </w:num>
  <w:num w:numId="2" w16cid:durableId="120232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77"/>
    <w:rsid w:val="00166E8C"/>
    <w:rsid w:val="0023463F"/>
    <w:rsid w:val="0043029E"/>
    <w:rsid w:val="005062FE"/>
    <w:rsid w:val="006973A3"/>
    <w:rsid w:val="00934B0B"/>
    <w:rsid w:val="00A05798"/>
    <w:rsid w:val="00AE6177"/>
    <w:rsid w:val="00CD0CA3"/>
    <w:rsid w:val="00CD6FCA"/>
    <w:rsid w:val="00D67FF0"/>
    <w:rsid w:val="00E817AF"/>
    <w:rsid w:val="00EF6885"/>
    <w:rsid w:val="00F03E28"/>
    <w:rsid w:val="00F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9A26"/>
  <w15:chartTrackingRefBased/>
  <w15:docId w15:val="{EABCBDC0-0833-435B-8EEB-23B689A2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10</cp:revision>
  <dcterms:created xsi:type="dcterms:W3CDTF">2024-07-26T18:35:00Z</dcterms:created>
  <dcterms:modified xsi:type="dcterms:W3CDTF">2024-07-27T22:56:00Z</dcterms:modified>
</cp:coreProperties>
</file>