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6293" w14:textId="4EFD8488" w:rsidR="00011E30" w:rsidRDefault="00011E30" w:rsidP="00011E30">
      <w:pPr>
        <w:jc w:val="center"/>
        <w:rPr>
          <w:b/>
          <w:u w:val="single"/>
        </w:rPr>
      </w:pPr>
      <w:r>
        <w:rPr>
          <w:b/>
          <w:u w:val="single"/>
        </w:rPr>
        <w:t>Revelation 2:1-7: Leaving our First Love</w:t>
      </w:r>
    </w:p>
    <w:p w14:paraId="46EAC564" w14:textId="795D39E5" w:rsidR="00011E30" w:rsidRPr="001A7D2B" w:rsidRDefault="00011E30" w:rsidP="00011E30">
      <w:pPr>
        <w:jc w:val="center"/>
        <w:rPr>
          <w:b/>
        </w:rPr>
      </w:pPr>
      <w:r w:rsidRPr="001A7D2B">
        <w:rPr>
          <w:b/>
        </w:rPr>
        <w:t>MAIN</w:t>
      </w:r>
      <w:r>
        <w:rPr>
          <w:b/>
        </w:rPr>
        <w:t xml:space="preserve"> IDEA THIS WEEK</w:t>
      </w:r>
      <w:r w:rsidRPr="001A7D2B">
        <w:rPr>
          <w:b/>
        </w:rPr>
        <w:t xml:space="preserve">: </w:t>
      </w:r>
      <w:r w:rsidR="00FF2749">
        <w:rPr>
          <w:b/>
        </w:rPr>
        <w:t>Doctrine without devotion leads to deadness</w:t>
      </w:r>
    </w:p>
    <w:p w14:paraId="1339F53B" w14:textId="77777777" w:rsidR="00011E30" w:rsidRPr="00011E30" w:rsidRDefault="00011E30" w:rsidP="00011E30">
      <w:pPr>
        <w:jc w:val="center"/>
        <w:rPr>
          <w:b/>
          <w:u w:val="single"/>
        </w:rPr>
      </w:pPr>
    </w:p>
    <w:p w14:paraId="659E0DC1" w14:textId="493AAC00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 xml:space="preserve">  I. Prologue (1:1-3)</w:t>
      </w:r>
    </w:p>
    <w:p w14:paraId="7B82A1CA" w14:textId="77777777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 xml:space="preserve">  II. Introduction (I:4-8)</w:t>
      </w:r>
    </w:p>
    <w:p w14:paraId="5D85CC2D" w14:textId="77777777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 xml:space="preserve"> III. The Experience of the churches (1:9-3:22)</w:t>
      </w:r>
    </w:p>
    <w:p w14:paraId="70F6B5AF" w14:textId="77777777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 xml:space="preserve"> IV. The Beginning of the Birth Pangs – the First Half of the Week (4:1-11:19)</w:t>
      </w:r>
    </w:p>
    <w:p w14:paraId="43A4E486" w14:textId="77777777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 xml:space="preserve">  V. Birth Pangs Proper: The Second Half of the Week (12:1-16:21)</w:t>
      </w:r>
    </w:p>
    <w:p w14:paraId="27DFBC87" w14:textId="77777777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 xml:space="preserve"> VI. Climax: The Two Cities (17:1-22:5)</w:t>
      </w:r>
    </w:p>
    <w:p w14:paraId="4D504455" w14:textId="77777777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>VII. Conclusion (22:6-21)</w:t>
      </w:r>
    </w:p>
    <w:p w14:paraId="1B5A610D" w14:textId="77777777" w:rsidR="00B747DC" w:rsidRPr="001A7D2B" w:rsidRDefault="00B747DC" w:rsidP="00B747DC">
      <w:pPr>
        <w:jc w:val="center"/>
        <w:rPr>
          <w:b/>
        </w:rPr>
      </w:pPr>
      <w:r w:rsidRPr="001A7D2B">
        <w:rPr>
          <w:b/>
        </w:rPr>
        <w:t>(The Revelation of Jesus Christ, The Grace New Testament Commentary, Robert Vacendak, Ed. Robert N. Wilkin, 2010. Copied by permission)</w:t>
      </w:r>
    </w:p>
    <w:p w14:paraId="7549DFF9" w14:textId="77777777" w:rsidR="00B747DC" w:rsidRPr="001A7D2B" w:rsidRDefault="00B747DC" w:rsidP="00B747DC">
      <w:pPr>
        <w:jc w:val="center"/>
        <w:rPr>
          <w:b/>
        </w:rPr>
      </w:pPr>
    </w:p>
    <w:p w14:paraId="2E2252C3" w14:textId="77777777" w:rsidR="00B747DC" w:rsidRPr="001A7D2B" w:rsidRDefault="00B747DC" w:rsidP="00B747DC">
      <w:pPr>
        <w:jc w:val="center"/>
        <w:rPr>
          <w:b/>
        </w:rPr>
      </w:pPr>
      <w:r w:rsidRPr="001A7D2B">
        <w:rPr>
          <w:b/>
        </w:rPr>
        <w:t>Purpose: To present Jesus as the Supreme Judge that we might be motivated to live godly lives, looking forward to God’s eternal rule.</w:t>
      </w:r>
    </w:p>
    <w:p w14:paraId="0CD6EC9C" w14:textId="77777777" w:rsidR="00B747DC" w:rsidRPr="001A7D2B" w:rsidRDefault="00B747DC" w:rsidP="00B747DC">
      <w:pPr>
        <w:jc w:val="center"/>
        <w:rPr>
          <w:b/>
        </w:rPr>
      </w:pPr>
    </w:p>
    <w:p w14:paraId="3DC839E9" w14:textId="77777777" w:rsidR="00B747DC" w:rsidRPr="001A7D2B" w:rsidRDefault="00B747DC" w:rsidP="00B747DC">
      <w:pPr>
        <w:rPr>
          <w:b/>
        </w:rPr>
      </w:pPr>
      <w:r w:rsidRPr="001A7D2B">
        <w:rPr>
          <w:b/>
        </w:rPr>
        <w:t>1. Prologue (1:1-3)</w:t>
      </w:r>
    </w:p>
    <w:p w14:paraId="45626F4B" w14:textId="77777777" w:rsidR="00B747DC" w:rsidRPr="001A7D2B" w:rsidRDefault="00B747DC" w:rsidP="00B747DC">
      <w:pPr>
        <w:rPr>
          <w:b/>
        </w:rPr>
      </w:pPr>
      <w:r w:rsidRPr="001A7D2B">
        <w:rPr>
          <w:b/>
        </w:rPr>
        <w:t>2. Introduction (I:4-8)</w:t>
      </w:r>
    </w:p>
    <w:p w14:paraId="50ABDF85" w14:textId="5D1FA766" w:rsidR="00B747DC" w:rsidRPr="001A7D2B" w:rsidRDefault="00B747DC" w:rsidP="00B747DC">
      <w:pPr>
        <w:rPr>
          <w:b/>
          <w:bCs w:val="0"/>
        </w:rPr>
      </w:pPr>
      <w:r w:rsidRPr="001A7D2B">
        <w:rPr>
          <w:b/>
        </w:rPr>
        <w:t>3. The vision of Jesus (1:9-20)</w:t>
      </w:r>
    </w:p>
    <w:p w14:paraId="6CAAD6B1" w14:textId="2265EBDE" w:rsidR="00B747DC" w:rsidRPr="001A7D2B" w:rsidRDefault="00B747DC" w:rsidP="00B747DC">
      <w:pPr>
        <w:rPr>
          <w:b/>
        </w:rPr>
      </w:pPr>
      <w:r w:rsidRPr="001A7D2B">
        <w:rPr>
          <w:b/>
        </w:rPr>
        <w:t>4. The Experience of the churches (2:1-3:22)</w:t>
      </w:r>
    </w:p>
    <w:p w14:paraId="7567B107" w14:textId="77777777" w:rsidR="00B747DC" w:rsidRPr="001A7D2B" w:rsidRDefault="00B747DC" w:rsidP="00B747DC">
      <w:pPr>
        <w:rPr>
          <w:b/>
        </w:rPr>
      </w:pPr>
    </w:p>
    <w:p w14:paraId="25FF5D6B" w14:textId="77777777" w:rsidR="00B747DC" w:rsidRPr="001A7D2B" w:rsidRDefault="00B747DC" w:rsidP="00B747DC">
      <w:pPr>
        <w:jc w:val="center"/>
        <w:rPr>
          <w:b/>
        </w:rPr>
      </w:pPr>
      <w:r w:rsidRPr="001A7D2B">
        <w:rPr>
          <w:b/>
        </w:rPr>
        <w:t>The Pattern for the Churches</w:t>
      </w:r>
    </w:p>
    <w:p w14:paraId="50AF9FB9" w14:textId="77777777" w:rsidR="00B747DC" w:rsidRPr="001A7D2B" w:rsidRDefault="00B747DC" w:rsidP="00B747DC">
      <w:pPr>
        <w:rPr>
          <w:b/>
        </w:rPr>
      </w:pPr>
      <w:r w:rsidRPr="001A7D2B">
        <w:rPr>
          <w:b/>
        </w:rPr>
        <w:t>1. The vision of Jesus</w:t>
      </w:r>
    </w:p>
    <w:p w14:paraId="7C8F4B7A" w14:textId="77777777" w:rsidR="00B747DC" w:rsidRPr="001A7D2B" w:rsidRDefault="00B747DC" w:rsidP="00B747DC">
      <w:pPr>
        <w:rPr>
          <w:b/>
        </w:rPr>
      </w:pPr>
      <w:r w:rsidRPr="001A7D2B">
        <w:rPr>
          <w:b/>
        </w:rPr>
        <w:t>2. The commendation</w:t>
      </w:r>
    </w:p>
    <w:p w14:paraId="204F8E45" w14:textId="77777777" w:rsidR="00B747DC" w:rsidRPr="001A7D2B" w:rsidRDefault="00B747DC" w:rsidP="00B747DC">
      <w:pPr>
        <w:rPr>
          <w:b/>
        </w:rPr>
      </w:pPr>
      <w:r w:rsidRPr="001A7D2B">
        <w:rPr>
          <w:b/>
        </w:rPr>
        <w:t>3. The condemnation</w:t>
      </w:r>
    </w:p>
    <w:p w14:paraId="2711A5CA" w14:textId="77777777" w:rsidR="00B747DC" w:rsidRPr="001A7D2B" w:rsidRDefault="00B747DC" w:rsidP="00B747DC">
      <w:pPr>
        <w:rPr>
          <w:b/>
        </w:rPr>
      </w:pPr>
      <w:r w:rsidRPr="001A7D2B">
        <w:rPr>
          <w:b/>
        </w:rPr>
        <w:t>4. The advice and warning</w:t>
      </w:r>
    </w:p>
    <w:p w14:paraId="6B11FD1D" w14:textId="77777777" w:rsidR="00B747DC" w:rsidRDefault="00B747DC" w:rsidP="00B747DC">
      <w:pPr>
        <w:rPr>
          <w:b/>
        </w:rPr>
      </w:pPr>
      <w:r w:rsidRPr="001A7D2B">
        <w:rPr>
          <w:b/>
        </w:rPr>
        <w:t>5. The reward</w:t>
      </w:r>
    </w:p>
    <w:p w14:paraId="65A5BAF0" w14:textId="77777777" w:rsidR="00616985" w:rsidRDefault="00616985" w:rsidP="00B747DC">
      <w:pPr>
        <w:rPr>
          <w:b/>
        </w:rPr>
      </w:pPr>
    </w:p>
    <w:p w14:paraId="2DB90D41" w14:textId="77777777" w:rsidR="00616985" w:rsidRPr="001A7D2B" w:rsidRDefault="00616985" w:rsidP="00B747DC">
      <w:pPr>
        <w:rPr>
          <w:b/>
        </w:rPr>
      </w:pPr>
    </w:p>
    <w:p w14:paraId="45720C79" w14:textId="77777777" w:rsidR="004D7F76" w:rsidRPr="001A7D2B" w:rsidRDefault="004D7F76" w:rsidP="004D7F76">
      <w:pPr>
        <w:jc w:val="center"/>
        <w:rPr>
          <w:b/>
        </w:rPr>
      </w:pPr>
      <w:r w:rsidRPr="001A7D2B">
        <w:rPr>
          <w:b/>
        </w:rPr>
        <w:lastRenderedPageBreak/>
        <w:t>Overcomer</w:t>
      </w:r>
    </w:p>
    <w:p w14:paraId="43556176" w14:textId="77777777" w:rsidR="004D7F76" w:rsidRPr="001A7D2B" w:rsidRDefault="004D7F76" w:rsidP="004D7F76">
      <w:pPr>
        <w:pStyle w:val="ListParagraph"/>
        <w:numPr>
          <w:ilvl w:val="0"/>
          <w:numId w:val="9"/>
        </w:numPr>
        <w:rPr>
          <w:b/>
        </w:rPr>
      </w:pPr>
      <w:r w:rsidRPr="001A7D2B">
        <w:rPr>
          <w:b/>
        </w:rPr>
        <w:t xml:space="preserve">The word means “victory.” The verb form means “to win in the face of obstacles, be victor, conquer, overcome, prevail.” </w:t>
      </w:r>
    </w:p>
    <w:p w14:paraId="3D88CE19" w14:textId="77777777" w:rsidR="004D7F76" w:rsidRPr="001A7D2B" w:rsidRDefault="004D7F76" w:rsidP="004D7F76">
      <w:pPr>
        <w:pStyle w:val="ListParagraph"/>
        <w:numPr>
          <w:ilvl w:val="0"/>
          <w:numId w:val="9"/>
        </w:numPr>
        <w:rPr>
          <w:b/>
        </w:rPr>
      </w:pPr>
      <w:r w:rsidRPr="001A7D2B">
        <w:rPr>
          <w:b/>
        </w:rPr>
        <w:t xml:space="preserve">Used in Rev. 2-3 of those who overcome by what they do, not simply of all believers (2:5, 10, 23, 26; 3:3-4, 11). </w:t>
      </w:r>
    </w:p>
    <w:p w14:paraId="26EF4D37" w14:textId="57715C9D" w:rsidR="004D7F76" w:rsidRPr="004D7F76" w:rsidRDefault="004D7F76" w:rsidP="004D7F76">
      <w:pPr>
        <w:pStyle w:val="ListParagraph"/>
        <w:numPr>
          <w:ilvl w:val="0"/>
          <w:numId w:val="9"/>
        </w:numPr>
        <w:rPr>
          <w:b/>
        </w:rPr>
      </w:pPr>
      <w:r w:rsidRPr="001A7D2B">
        <w:rPr>
          <w:b/>
        </w:rPr>
        <w:t xml:space="preserve">Our initial “overcoming” when we believe (1 Jn. 5:4-5) tell us overcoming is possible and faith is the means to accomplish it. </w:t>
      </w:r>
    </w:p>
    <w:p w14:paraId="2C282D5C" w14:textId="7F1EC2DC" w:rsidR="00B747DC" w:rsidRPr="007A183C" w:rsidRDefault="004D7F76" w:rsidP="00B747D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kern w:val="0"/>
          <w14:ligatures w14:val="none"/>
        </w:rPr>
      </w:pPr>
      <w:r>
        <w:rPr>
          <w:rFonts w:eastAsia="Times New Roman"/>
          <w:b/>
          <w:kern w:val="0"/>
          <w14:ligatures w14:val="none"/>
        </w:rPr>
        <w:t xml:space="preserve">The Context: </w:t>
      </w:r>
      <w:r w:rsidR="00B747DC" w:rsidRPr="007A183C">
        <w:rPr>
          <w:rFonts w:eastAsia="Times New Roman"/>
          <w:b/>
          <w:kern w:val="0"/>
          <w14:ligatures w14:val="none"/>
        </w:rPr>
        <w:t>Revelation 1:19-20</w:t>
      </w:r>
    </w:p>
    <w:p w14:paraId="1C60E496" w14:textId="77777777" w:rsidR="00B747DC" w:rsidRDefault="00B747DC" w:rsidP="00B747D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kern w:val="0"/>
          <w14:ligatures w14:val="none"/>
        </w:rPr>
      </w:pPr>
      <w:r w:rsidRPr="001A7D2B">
        <w:rPr>
          <w:rFonts w:eastAsia="Times New Roman"/>
          <w:b/>
          <w:kern w:val="0"/>
          <w14:ligatures w14:val="none"/>
        </w:rPr>
        <w:t>1: 20 The messengers to the churches have a place of priority and honor and He is in the midst of the churches; clear priority</w:t>
      </w:r>
    </w:p>
    <w:p w14:paraId="650D3E21" w14:textId="77777777" w:rsidR="009C3192" w:rsidRPr="009C3192" w:rsidRDefault="009C3192" w:rsidP="009C3192">
      <w:pPr>
        <w:pStyle w:val="ListParagraph"/>
        <w:numPr>
          <w:ilvl w:val="0"/>
          <w:numId w:val="1"/>
        </w:numPr>
        <w:rPr>
          <w:b/>
        </w:rPr>
      </w:pPr>
      <w:r w:rsidRPr="009C3192">
        <w:rPr>
          <w:b/>
        </w:rPr>
        <w:t>As chapter one ends, John is impacted by seeing Jesus as the Judge.</w:t>
      </w:r>
    </w:p>
    <w:p w14:paraId="48156D8D" w14:textId="77777777" w:rsidR="009C3192" w:rsidRPr="009C3192" w:rsidRDefault="009C3192" w:rsidP="009C3192">
      <w:pPr>
        <w:pStyle w:val="ListParagraph"/>
        <w:numPr>
          <w:ilvl w:val="0"/>
          <w:numId w:val="1"/>
        </w:numPr>
        <w:rPr>
          <w:b/>
        </w:rPr>
      </w:pPr>
      <w:r w:rsidRPr="009C3192">
        <w:rPr>
          <w:b/>
        </w:rPr>
        <w:t>Does Jesus still impact your life?</w:t>
      </w:r>
    </w:p>
    <w:p w14:paraId="744DBB09" w14:textId="77777777" w:rsidR="009C3192" w:rsidRPr="001A7D2B" w:rsidRDefault="009C3192" w:rsidP="009C319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kern w:val="0"/>
          <w14:ligatures w14:val="none"/>
        </w:rPr>
      </w:pPr>
    </w:p>
    <w:p w14:paraId="14575DCC" w14:textId="24FC96E8" w:rsidR="00B747DC" w:rsidRPr="001A7D2B" w:rsidRDefault="00B747DC" w:rsidP="00B747DC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kern w:val="0"/>
          <w14:ligatures w14:val="none"/>
        </w:rPr>
      </w:pPr>
      <w:r w:rsidRPr="001A7D2B">
        <w:rPr>
          <w:rFonts w:eastAsia="Times New Roman"/>
          <w:b/>
          <w:kern w:val="0"/>
          <w14:ligatures w14:val="none"/>
        </w:rPr>
        <w:t>The vision of Jesus</w:t>
      </w:r>
      <w:r w:rsidR="004D7F76">
        <w:rPr>
          <w:rFonts w:eastAsia="Times New Roman"/>
          <w:b/>
          <w:kern w:val="0"/>
          <w14:ligatures w14:val="none"/>
        </w:rPr>
        <w:t>:</w:t>
      </w:r>
      <w:r w:rsidRPr="001A7D2B">
        <w:rPr>
          <w:rFonts w:eastAsia="Times New Roman"/>
          <w:b/>
          <w:kern w:val="0"/>
          <w14:ligatures w14:val="none"/>
        </w:rPr>
        <w:t xml:space="preserve"> Revelation 2:1</w:t>
      </w:r>
    </w:p>
    <w:p w14:paraId="241E92FB" w14:textId="77777777" w:rsidR="00616985" w:rsidRDefault="00616985" w:rsidP="00B747DC">
      <w:pPr>
        <w:pStyle w:val="NormalWeb"/>
        <w:shd w:val="clear" w:color="auto" w:fill="FFFFFF"/>
        <w:rPr>
          <w:rStyle w:val="woj"/>
          <w:rFonts w:ascii="Arial" w:hAnsi="Arial" w:cs="Arial"/>
          <w:b/>
          <w:bCs/>
        </w:rPr>
      </w:pPr>
    </w:p>
    <w:p w14:paraId="59842A51" w14:textId="43F95C28" w:rsidR="00B747DC" w:rsidRPr="001A7D2B" w:rsidRDefault="00B747DC" w:rsidP="00B747DC">
      <w:pPr>
        <w:pStyle w:val="NormalWeb"/>
        <w:shd w:val="clear" w:color="auto" w:fill="FFFFFF"/>
        <w:rPr>
          <w:rStyle w:val="woj"/>
          <w:rFonts w:ascii="Arial" w:hAnsi="Arial" w:cs="Arial"/>
          <w:b/>
          <w:bCs/>
        </w:rPr>
      </w:pPr>
      <w:r w:rsidRPr="001A7D2B">
        <w:rPr>
          <w:rStyle w:val="woj"/>
          <w:rFonts w:ascii="Arial" w:hAnsi="Arial" w:cs="Arial"/>
          <w:b/>
          <w:bCs/>
        </w:rPr>
        <w:t>The Commendation: 2:2-3</w:t>
      </w:r>
      <w:r w:rsidR="0066390A">
        <w:rPr>
          <w:rStyle w:val="woj"/>
          <w:rFonts w:ascii="Arial" w:hAnsi="Arial" w:cs="Arial"/>
          <w:b/>
          <w:bCs/>
        </w:rPr>
        <w:t>, 6</w:t>
      </w:r>
    </w:p>
    <w:p w14:paraId="7B2882B4" w14:textId="77777777" w:rsidR="0066390A" w:rsidRDefault="0066390A" w:rsidP="00B747DC">
      <w:pPr>
        <w:pStyle w:val="NormalWeb"/>
        <w:shd w:val="clear" w:color="auto" w:fill="FFFFFF"/>
        <w:rPr>
          <w:rStyle w:val="text"/>
          <w:rFonts w:ascii="Arial" w:hAnsi="Arial" w:cs="Arial"/>
          <w:b/>
          <w:bCs/>
        </w:rPr>
      </w:pPr>
    </w:p>
    <w:p w14:paraId="7EC652CA" w14:textId="77777777" w:rsidR="0066390A" w:rsidRDefault="0066390A" w:rsidP="00B747DC">
      <w:pPr>
        <w:pStyle w:val="NormalWeb"/>
        <w:shd w:val="clear" w:color="auto" w:fill="FFFFFF"/>
        <w:rPr>
          <w:rStyle w:val="text"/>
          <w:rFonts w:ascii="Arial" w:hAnsi="Arial" w:cs="Arial"/>
          <w:b/>
          <w:bCs/>
        </w:rPr>
      </w:pPr>
    </w:p>
    <w:p w14:paraId="43F1AB40" w14:textId="5D1C1274" w:rsidR="003F1158" w:rsidRDefault="00B747DC" w:rsidP="00B747DC">
      <w:pPr>
        <w:pStyle w:val="NormalWeb"/>
        <w:shd w:val="clear" w:color="auto" w:fill="FFFFFF"/>
        <w:rPr>
          <w:rStyle w:val="text"/>
          <w:rFonts w:ascii="Arial" w:hAnsi="Arial" w:cs="Arial"/>
          <w:b/>
          <w:bCs/>
        </w:rPr>
      </w:pPr>
      <w:r w:rsidRPr="001A7D2B">
        <w:rPr>
          <w:rStyle w:val="text"/>
          <w:rFonts w:ascii="Arial" w:hAnsi="Arial" w:cs="Arial"/>
          <w:b/>
          <w:bCs/>
        </w:rPr>
        <w:t xml:space="preserve">The Condemnation: Revelation </w:t>
      </w:r>
      <w:r w:rsidR="00B704F9">
        <w:rPr>
          <w:rStyle w:val="text"/>
          <w:rFonts w:ascii="Arial" w:hAnsi="Arial" w:cs="Arial"/>
          <w:b/>
          <w:bCs/>
        </w:rPr>
        <w:t>2</w:t>
      </w:r>
      <w:r w:rsidRPr="001A7D2B">
        <w:rPr>
          <w:rStyle w:val="text"/>
          <w:rFonts w:ascii="Arial" w:hAnsi="Arial" w:cs="Arial"/>
          <w:b/>
          <w:bCs/>
        </w:rPr>
        <w:t>:4</w:t>
      </w:r>
    </w:p>
    <w:p w14:paraId="77A3CF82" w14:textId="77777777" w:rsidR="003F1158" w:rsidRDefault="003F1158" w:rsidP="00B747DC">
      <w:pPr>
        <w:pStyle w:val="NormalWeb"/>
        <w:shd w:val="clear" w:color="auto" w:fill="FFFFFF"/>
        <w:rPr>
          <w:rStyle w:val="text"/>
          <w:rFonts w:ascii="Arial" w:hAnsi="Arial" w:cs="Arial"/>
          <w:b/>
          <w:bCs/>
        </w:rPr>
      </w:pPr>
    </w:p>
    <w:p w14:paraId="1EF7AA86" w14:textId="77777777" w:rsidR="00B747DC" w:rsidRPr="001A7D2B" w:rsidRDefault="00B747DC" w:rsidP="00B747DC">
      <w:pPr>
        <w:pStyle w:val="NormalWeb"/>
        <w:shd w:val="clear" w:color="auto" w:fill="FFFFFF"/>
        <w:rPr>
          <w:rStyle w:val="woj"/>
          <w:rFonts w:ascii="Arial" w:hAnsi="Arial" w:cs="Arial"/>
        </w:rPr>
      </w:pPr>
      <w:r w:rsidRPr="001A7D2B">
        <w:rPr>
          <w:rStyle w:val="text"/>
          <w:rFonts w:ascii="Arial" w:hAnsi="Arial" w:cs="Arial"/>
          <w:b/>
          <w:bCs/>
        </w:rPr>
        <w:t>The Advice and the Warning: Revelation 2:5 – Three actions</w:t>
      </w:r>
    </w:p>
    <w:p w14:paraId="6CF32C10" w14:textId="77777777" w:rsidR="0066390A" w:rsidRDefault="0066390A" w:rsidP="00B704F9">
      <w:pPr>
        <w:pStyle w:val="NormalWeb"/>
        <w:shd w:val="clear" w:color="auto" w:fill="FFFFFF"/>
        <w:rPr>
          <w:rStyle w:val="text"/>
          <w:rFonts w:ascii="Arial" w:hAnsi="Arial" w:cs="Arial"/>
          <w:b/>
          <w:bCs/>
        </w:rPr>
      </w:pPr>
    </w:p>
    <w:p w14:paraId="6864EFA2" w14:textId="77777777" w:rsidR="003F1158" w:rsidRDefault="003F1158" w:rsidP="00B704F9">
      <w:pPr>
        <w:pStyle w:val="NormalWeb"/>
        <w:shd w:val="clear" w:color="auto" w:fill="FFFFFF"/>
        <w:rPr>
          <w:rStyle w:val="text"/>
          <w:rFonts w:ascii="Arial" w:hAnsi="Arial" w:cs="Arial"/>
          <w:b/>
          <w:bCs/>
        </w:rPr>
      </w:pPr>
    </w:p>
    <w:p w14:paraId="21985ABD" w14:textId="77777777" w:rsidR="00B747DC" w:rsidRPr="001A7D2B" w:rsidRDefault="00B747DC" w:rsidP="00B747DC">
      <w:pPr>
        <w:pStyle w:val="NormalWeb"/>
        <w:shd w:val="clear" w:color="auto" w:fill="FFFFFF"/>
        <w:rPr>
          <w:rStyle w:val="text"/>
          <w:rFonts w:ascii="Arial" w:hAnsi="Arial" w:cs="Arial"/>
        </w:rPr>
      </w:pPr>
      <w:r w:rsidRPr="001A7D2B">
        <w:rPr>
          <w:rStyle w:val="text"/>
          <w:rFonts w:ascii="Arial" w:hAnsi="Arial" w:cs="Arial"/>
          <w:b/>
          <w:bCs/>
        </w:rPr>
        <w:t>The Reward: Enhanced experience of life and fellowship – Rev. 2:7</w:t>
      </w:r>
    </w:p>
    <w:p w14:paraId="1BA8F0D8" w14:textId="77777777" w:rsidR="00CD6FCA" w:rsidRDefault="00CD6FCA"/>
    <w:sectPr w:rsidR="00CD6FCA" w:rsidSect="003C5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B7D"/>
    <w:multiLevelType w:val="hybridMultilevel"/>
    <w:tmpl w:val="B3C4E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1A01"/>
    <w:multiLevelType w:val="hybridMultilevel"/>
    <w:tmpl w:val="F654B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63F26"/>
    <w:multiLevelType w:val="hybridMultilevel"/>
    <w:tmpl w:val="CC8CB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1138E"/>
    <w:multiLevelType w:val="hybridMultilevel"/>
    <w:tmpl w:val="F37A4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D33FFE"/>
    <w:multiLevelType w:val="multilevel"/>
    <w:tmpl w:val="538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2D6F99"/>
    <w:multiLevelType w:val="hybridMultilevel"/>
    <w:tmpl w:val="2542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74850"/>
    <w:multiLevelType w:val="hybridMultilevel"/>
    <w:tmpl w:val="BAA6E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67CEE"/>
    <w:multiLevelType w:val="hybridMultilevel"/>
    <w:tmpl w:val="363E5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17272"/>
    <w:multiLevelType w:val="hybridMultilevel"/>
    <w:tmpl w:val="9F3E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C48AF"/>
    <w:multiLevelType w:val="hybridMultilevel"/>
    <w:tmpl w:val="5E22B9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6313445">
    <w:abstractNumId w:val="6"/>
  </w:num>
  <w:num w:numId="2" w16cid:durableId="1132671823">
    <w:abstractNumId w:val="2"/>
  </w:num>
  <w:num w:numId="3" w16cid:durableId="2003004018">
    <w:abstractNumId w:val="7"/>
  </w:num>
  <w:num w:numId="4" w16cid:durableId="1688215707">
    <w:abstractNumId w:val="3"/>
  </w:num>
  <w:num w:numId="5" w16cid:durableId="506752470">
    <w:abstractNumId w:val="1"/>
  </w:num>
  <w:num w:numId="6" w16cid:durableId="1854105142">
    <w:abstractNumId w:val="0"/>
  </w:num>
  <w:num w:numId="7" w16cid:durableId="1979607410">
    <w:abstractNumId w:val="4"/>
  </w:num>
  <w:num w:numId="8" w16cid:durableId="1629624190">
    <w:abstractNumId w:val="9"/>
  </w:num>
  <w:num w:numId="9" w16cid:durableId="308485146">
    <w:abstractNumId w:val="5"/>
  </w:num>
  <w:num w:numId="10" w16cid:durableId="19004401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7DC"/>
    <w:rsid w:val="00011E30"/>
    <w:rsid w:val="0023463F"/>
    <w:rsid w:val="0033397E"/>
    <w:rsid w:val="003C5F62"/>
    <w:rsid w:val="003F1158"/>
    <w:rsid w:val="004D7F76"/>
    <w:rsid w:val="00616985"/>
    <w:rsid w:val="00661414"/>
    <w:rsid w:val="0066390A"/>
    <w:rsid w:val="009C3192"/>
    <w:rsid w:val="00AE182B"/>
    <w:rsid w:val="00B66BC8"/>
    <w:rsid w:val="00B704F9"/>
    <w:rsid w:val="00B747DC"/>
    <w:rsid w:val="00C223ED"/>
    <w:rsid w:val="00C37026"/>
    <w:rsid w:val="00C559CE"/>
    <w:rsid w:val="00CB1AEF"/>
    <w:rsid w:val="00CD6FCA"/>
    <w:rsid w:val="00CE4264"/>
    <w:rsid w:val="00FF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35C1"/>
  <w15:chartTrackingRefBased/>
  <w15:docId w15:val="{407C325B-D3FF-4A20-9067-B512EB6D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747DC"/>
  </w:style>
  <w:style w:type="paragraph" w:styleId="NormalWeb">
    <w:name w:val="Normal (Web)"/>
    <w:basedOn w:val="Normal"/>
    <w:uiPriority w:val="99"/>
    <w:unhideWhenUsed/>
    <w:rsid w:val="00B7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woj">
    <w:name w:val="woj"/>
    <w:basedOn w:val="DefaultParagraphFont"/>
    <w:rsid w:val="00B747DC"/>
  </w:style>
  <w:style w:type="paragraph" w:styleId="ListParagraph">
    <w:name w:val="List Paragraph"/>
    <w:basedOn w:val="Normal"/>
    <w:uiPriority w:val="34"/>
    <w:qFormat/>
    <w:rsid w:val="00B747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47DC"/>
    <w:rPr>
      <w:color w:val="0000FF"/>
      <w:u w:val="single"/>
    </w:rPr>
  </w:style>
  <w:style w:type="paragraph" w:customStyle="1" w:styleId="row">
    <w:name w:val="row"/>
    <w:basedOn w:val="Normal"/>
    <w:rsid w:val="00B7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7</cp:revision>
  <dcterms:created xsi:type="dcterms:W3CDTF">2024-02-02T02:00:00Z</dcterms:created>
  <dcterms:modified xsi:type="dcterms:W3CDTF">2024-02-03T04:18:00Z</dcterms:modified>
</cp:coreProperties>
</file>