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C2A97" w14:textId="6E74BA18" w:rsidR="00DA1FC4" w:rsidRDefault="00DA1FC4" w:rsidP="00DA1FC4">
      <w:pPr>
        <w:jc w:val="center"/>
        <w:rPr>
          <w:b/>
          <w:bCs w:val="0"/>
        </w:rPr>
      </w:pPr>
      <w:r>
        <w:rPr>
          <w:b/>
          <w:bCs w:val="0"/>
        </w:rPr>
        <w:t>Summary to Romans 1-8:39</w:t>
      </w:r>
    </w:p>
    <w:p w14:paraId="1B64FF47" w14:textId="4AA80232" w:rsidR="00DA1FC4" w:rsidRDefault="00DA1FC4" w:rsidP="00DA1FC4">
      <w:pPr>
        <w:jc w:val="center"/>
        <w:rPr>
          <w:b/>
          <w:bCs w:val="0"/>
        </w:rPr>
      </w:pPr>
      <w:r>
        <w:rPr>
          <w:b/>
          <w:bCs w:val="0"/>
        </w:rPr>
        <w:t>“Freedom from wrath’</w:t>
      </w:r>
      <w:r w:rsidR="00D209BC">
        <w:rPr>
          <w:b/>
          <w:bCs w:val="0"/>
        </w:rPr>
        <w:t xml:space="preserve"> </w:t>
      </w:r>
      <w:r w:rsidR="005553C1">
        <w:rPr>
          <w:b/>
          <w:bCs w:val="0"/>
        </w:rPr>
        <w:t>(</w:t>
      </w:r>
      <w:r w:rsidR="00D209BC">
        <w:rPr>
          <w:b/>
          <w:bCs w:val="0"/>
        </w:rPr>
        <w:t>Katakrima</w:t>
      </w:r>
      <w:r w:rsidR="005553C1">
        <w:rPr>
          <w:b/>
          <w:bCs w:val="0"/>
        </w:rPr>
        <w:t>)</w:t>
      </w:r>
    </w:p>
    <w:p w14:paraId="66A9400F" w14:textId="761E4D8D" w:rsidR="00CD6FCA" w:rsidRPr="00B5434E" w:rsidRDefault="002531B5">
      <w:pPr>
        <w:rPr>
          <w:b/>
          <w:bCs w:val="0"/>
        </w:rPr>
      </w:pPr>
      <w:r w:rsidRPr="006D7990">
        <w:rPr>
          <w:b/>
          <w:bCs w:val="0"/>
          <w:u w:val="single"/>
        </w:rPr>
        <w:t>Condemnation</w:t>
      </w:r>
      <w:r w:rsidRPr="00B5434E">
        <w:rPr>
          <w:b/>
          <w:bCs w:val="0"/>
        </w:rPr>
        <w:t xml:space="preserve"> </w:t>
      </w:r>
      <w:r>
        <w:rPr>
          <w:b/>
          <w:bCs w:val="0"/>
        </w:rPr>
        <w:t xml:space="preserve">- </w:t>
      </w:r>
      <w:r w:rsidR="00B5434E" w:rsidRPr="00B5434E">
        <w:rPr>
          <w:b/>
          <w:bCs w:val="0"/>
        </w:rPr>
        <w:t xml:space="preserve">Rom. 1:16-3:20 </w:t>
      </w:r>
      <w:r w:rsidR="00AD6F23">
        <w:rPr>
          <w:b/>
          <w:bCs w:val="0"/>
        </w:rPr>
        <w:t>– God gave us what we “wanted”</w:t>
      </w:r>
    </w:p>
    <w:p w14:paraId="6667B517" w14:textId="7FC7E9D9" w:rsidR="00B5434E" w:rsidRDefault="00B5434E">
      <w:pPr>
        <w:rPr>
          <w:b/>
          <w:bCs w:val="0"/>
        </w:rPr>
      </w:pPr>
      <w:r w:rsidRPr="00B5434E">
        <w:rPr>
          <w:b/>
          <w:bCs w:val="0"/>
        </w:rPr>
        <w:t>God is angry at humanity and so “gives them up” to sin and enslavement, known as “wrath” (1:18, 24, 26, 28)</w:t>
      </w:r>
      <w:r w:rsidR="00C21D94">
        <w:rPr>
          <w:b/>
          <w:bCs w:val="0"/>
        </w:rPr>
        <w:t xml:space="preserve"> or “katakrima” (trans. “condemnation)</w:t>
      </w:r>
    </w:p>
    <w:p w14:paraId="5EF141DA" w14:textId="4A4B4B39" w:rsidR="00B5434E" w:rsidRDefault="002531B5">
      <w:pPr>
        <w:rPr>
          <w:b/>
          <w:bCs w:val="0"/>
        </w:rPr>
      </w:pPr>
      <w:r w:rsidRPr="006D7990">
        <w:rPr>
          <w:b/>
          <w:bCs w:val="0"/>
          <w:u w:val="single"/>
        </w:rPr>
        <w:t>Justification</w:t>
      </w:r>
      <w:r>
        <w:rPr>
          <w:b/>
          <w:bCs w:val="0"/>
        </w:rPr>
        <w:t xml:space="preserve"> - </w:t>
      </w:r>
      <w:r w:rsidR="00B5434E">
        <w:rPr>
          <w:b/>
          <w:bCs w:val="0"/>
        </w:rPr>
        <w:t xml:space="preserve">Roman 2:21-4:25 </w:t>
      </w:r>
      <w:r w:rsidR="00C21D94">
        <w:rPr>
          <w:b/>
          <w:bCs w:val="0"/>
        </w:rPr>
        <w:t>– Only justified (“declared righteous”) people can be delivered from wrath</w:t>
      </w:r>
    </w:p>
    <w:p w14:paraId="384BB3DF" w14:textId="6136275F" w:rsidR="002531B5" w:rsidRPr="002531B5" w:rsidRDefault="002531B5" w:rsidP="002531B5">
      <w:pPr>
        <w:rPr>
          <w:b/>
          <w:bCs w:val="0"/>
        </w:rPr>
      </w:pPr>
      <w:r w:rsidRPr="006D7990">
        <w:rPr>
          <w:b/>
          <w:bCs w:val="0"/>
          <w:u w:val="single"/>
        </w:rPr>
        <w:t>Sanctification</w:t>
      </w:r>
      <w:r w:rsidRPr="002531B5">
        <w:rPr>
          <w:b/>
          <w:bCs w:val="0"/>
        </w:rPr>
        <w:t xml:space="preserve"> - Romans 5:1-8:39 </w:t>
      </w:r>
      <w:r w:rsidR="00C25C58">
        <w:rPr>
          <w:b/>
          <w:bCs w:val="0"/>
        </w:rPr>
        <w:t>– to be ‘set apart’ to God and delivered from wrath (enslavement to sin)</w:t>
      </w:r>
    </w:p>
    <w:p w14:paraId="3AACF94B" w14:textId="692C4364" w:rsidR="00B5434E" w:rsidRDefault="00B5434E">
      <w:pPr>
        <w:rPr>
          <w:b/>
          <w:bCs w:val="0"/>
        </w:rPr>
      </w:pPr>
      <w:r>
        <w:rPr>
          <w:b/>
          <w:bCs w:val="0"/>
        </w:rPr>
        <w:t>Since all are sinful and unrighteous, the only hope for humanity is to acquire God’s righteousness by faith.</w:t>
      </w:r>
    </w:p>
    <w:p w14:paraId="2BCEDC5F" w14:textId="132ABDC4" w:rsidR="00B5434E" w:rsidRPr="002531B5" w:rsidRDefault="00B5434E" w:rsidP="002531B5">
      <w:pPr>
        <w:pStyle w:val="ListParagraph"/>
        <w:numPr>
          <w:ilvl w:val="0"/>
          <w:numId w:val="1"/>
        </w:numPr>
        <w:rPr>
          <w:b/>
          <w:bCs w:val="0"/>
        </w:rPr>
      </w:pPr>
      <w:r w:rsidRPr="002531B5">
        <w:rPr>
          <w:b/>
          <w:bCs w:val="0"/>
        </w:rPr>
        <w:t>Justification based on the death of Christ brings peace with God, but deliverance from wrath</w:t>
      </w:r>
      <w:r w:rsidR="002531B5" w:rsidRPr="002531B5">
        <w:rPr>
          <w:b/>
          <w:bCs w:val="0"/>
        </w:rPr>
        <w:t xml:space="preserve"> is based on His life (5:1-10)</w:t>
      </w:r>
    </w:p>
    <w:p w14:paraId="57BF5686" w14:textId="18E8B441" w:rsidR="002531B5" w:rsidRPr="002531B5" w:rsidRDefault="002531B5" w:rsidP="002531B5">
      <w:pPr>
        <w:pStyle w:val="ListParagraph"/>
        <w:numPr>
          <w:ilvl w:val="0"/>
          <w:numId w:val="1"/>
        </w:numPr>
        <w:rPr>
          <w:b/>
          <w:bCs w:val="0"/>
        </w:rPr>
      </w:pPr>
      <w:r w:rsidRPr="002531B5">
        <w:rPr>
          <w:b/>
          <w:bCs w:val="0"/>
        </w:rPr>
        <w:t>Adam brought sin, death, and enslavement (katakrima); Jesus brought righteousness, life, and the possibility of freedom (5:12-21).</w:t>
      </w:r>
    </w:p>
    <w:p w14:paraId="719BE23C" w14:textId="568D5349" w:rsidR="002531B5" w:rsidRPr="002531B5" w:rsidRDefault="002531B5" w:rsidP="002531B5">
      <w:pPr>
        <w:pStyle w:val="ListParagraph"/>
        <w:numPr>
          <w:ilvl w:val="0"/>
          <w:numId w:val="1"/>
        </w:numPr>
        <w:rPr>
          <w:b/>
          <w:bCs w:val="0"/>
        </w:rPr>
      </w:pPr>
      <w:r w:rsidRPr="002531B5">
        <w:rPr>
          <w:b/>
          <w:bCs w:val="0"/>
        </w:rPr>
        <w:t>Our union with Jesus and His death, burial, and resurrection brings a new identity and the basis of new life in Him. (Ch. 6).</w:t>
      </w:r>
    </w:p>
    <w:p w14:paraId="3539EE1A" w14:textId="4FB78770" w:rsidR="002531B5" w:rsidRDefault="002531B5" w:rsidP="002531B5">
      <w:pPr>
        <w:pStyle w:val="ListParagraph"/>
        <w:numPr>
          <w:ilvl w:val="0"/>
          <w:numId w:val="1"/>
        </w:numPr>
        <w:rPr>
          <w:b/>
          <w:bCs w:val="0"/>
        </w:rPr>
      </w:pPr>
      <w:r w:rsidRPr="002531B5">
        <w:rPr>
          <w:b/>
          <w:bCs w:val="0"/>
        </w:rPr>
        <w:t>What hinders the experience of our new life is that believers are still in a body that enslaves the inner person, the “real” us, to sin (Ch. 7).</w:t>
      </w:r>
    </w:p>
    <w:p w14:paraId="5453BBA0" w14:textId="46FA251E" w:rsidR="002531B5" w:rsidRDefault="002531B5" w:rsidP="005C733E">
      <w:pPr>
        <w:pStyle w:val="ListParagraph"/>
        <w:numPr>
          <w:ilvl w:val="0"/>
          <w:numId w:val="1"/>
        </w:numPr>
        <w:rPr>
          <w:b/>
          <w:bCs w:val="0"/>
        </w:rPr>
      </w:pPr>
      <w:r w:rsidRPr="005C733E">
        <w:rPr>
          <w:b/>
          <w:bCs w:val="0"/>
        </w:rPr>
        <w:t>Those who walk in the Spirit’s power won’t live under katakrima or enslavement to sin, as the Spirit will make their dead bodies alive (Rom. 8:1-11</w:t>
      </w:r>
      <w:r w:rsidR="005C733E" w:rsidRPr="005C733E">
        <w:rPr>
          <w:b/>
          <w:bCs w:val="0"/>
        </w:rPr>
        <w:t>).</w:t>
      </w:r>
    </w:p>
    <w:p w14:paraId="5600E86F" w14:textId="45B4EE5C" w:rsidR="000E27B9" w:rsidRDefault="008A2441" w:rsidP="005C733E">
      <w:pPr>
        <w:pStyle w:val="ListParagraph"/>
        <w:numPr>
          <w:ilvl w:val="0"/>
          <w:numId w:val="1"/>
        </w:numPr>
        <w:rPr>
          <w:b/>
          <w:bCs w:val="0"/>
        </w:rPr>
      </w:pPr>
      <w:r>
        <w:rPr>
          <w:b/>
          <w:bCs w:val="0"/>
        </w:rPr>
        <w:t>When we walk according to the Spirit, we are living as “adult sons” and no longer are “obligated” to live under enslavement as unbelievers and carnal believers do (8:12-15).</w:t>
      </w:r>
    </w:p>
    <w:p w14:paraId="4A41DF6C" w14:textId="06D78490" w:rsidR="008A2441" w:rsidRDefault="008A2441" w:rsidP="005C733E">
      <w:pPr>
        <w:pStyle w:val="ListParagraph"/>
        <w:numPr>
          <w:ilvl w:val="0"/>
          <w:numId w:val="1"/>
        </w:numPr>
        <w:rPr>
          <w:b/>
          <w:bCs w:val="0"/>
        </w:rPr>
      </w:pPr>
      <w:r>
        <w:rPr>
          <w:b/>
          <w:bCs w:val="0"/>
        </w:rPr>
        <w:t>While all believers are heirs, those who suffer with Jesus become co-heirs with Him and realize that reality in the coming Kingdom. All creation awaits the coming Kingdom in which believer experience freedom and the Sons of God have their reward manifested as co-heirs (8:16-25).</w:t>
      </w:r>
    </w:p>
    <w:p w14:paraId="455A5BC5" w14:textId="526748F3" w:rsidR="008A2441" w:rsidRDefault="003F32EF" w:rsidP="005C733E">
      <w:pPr>
        <w:pStyle w:val="ListParagraph"/>
        <w:numPr>
          <w:ilvl w:val="0"/>
          <w:numId w:val="1"/>
        </w:numPr>
        <w:rPr>
          <w:b/>
          <w:bCs w:val="0"/>
        </w:rPr>
      </w:pPr>
      <w:r>
        <w:rPr>
          <w:b/>
          <w:bCs w:val="0"/>
        </w:rPr>
        <w:t xml:space="preserve">Suffering believers are encouraged by the reality of the coming </w:t>
      </w:r>
      <w:r w:rsidR="008A2441">
        <w:rPr>
          <w:b/>
          <w:bCs w:val="0"/>
        </w:rPr>
        <w:t>Kingdom,</w:t>
      </w:r>
      <w:r>
        <w:rPr>
          <w:b/>
          <w:bCs w:val="0"/>
        </w:rPr>
        <w:t xml:space="preserve"> the Spirit’s intercession</w:t>
      </w:r>
      <w:r w:rsidR="008A2441">
        <w:rPr>
          <w:b/>
          <w:bCs w:val="0"/>
        </w:rPr>
        <w:t xml:space="preserve"> and the promise that God will work all things together for good</w:t>
      </w:r>
      <w:r>
        <w:rPr>
          <w:b/>
          <w:bCs w:val="0"/>
        </w:rPr>
        <w:t xml:space="preserve">. Future co-heirs also have comfort in the reality </w:t>
      </w:r>
      <w:r w:rsidR="00162B6C">
        <w:rPr>
          <w:b/>
          <w:bCs w:val="0"/>
        </w:rPr>
        <w:t>that</w:t>
      </w:r>
      <w:r>
        <w:rPr>
          <w:b/>
          <w:bCs w:val="0"/>
        </w:rPr>
        <w:t xml:space="preserve"> God knew them in eternity past, planned conformity to Jesus, called them to reward by suffering rightly (1 Pet. 2:21) and that He will vindicate their faith and glorify them with Christ in eternity</w:t>
      </w:r>
      <w:r w:rsidR="00543989">
        <w:rPr>
          <w:b/>
          <w:bCs w:val="0"/>
        </w:rPr>
        <w:t xml:space="preserve"> (8:26-30).</w:t>
      </w:r>
    </w:p>
    <w:p w14:paraId="19B6C326" w14:textId="56509D78" w:rsidR="00543989" w:rsidRDefault="00543989" w:rsidP="005C733E">
      <w:pPr>
        <w:pStyle w:val="ListParagraph"/>
        <w:numPr>
          <w:ilvl w:val="0"/>
          <w:numId w:val="1"/>
        </w:numPr>
        <w:rPr>
          <w:b/>
          <w:bCs w:val="0"/>
        </w:rPr>
      </w:pPr>
      <w:r>
        <w:rPr>
          <w:b/>
          <w:bCs w:val="0"/>
        </w:rPr>
        <w:t xml:space="preserve">The bottom-line of what preceded is that God is “for us” and will graciously support and sustain those who suffer with </w:t>
      </w:r>
      <w:r w:rsidR="00BE5D24">
        <w:rPr>
          <w:b/>
          <w:bCs w:val="0"/>
        </w:rPr>
        <w:t>H</w:t>
      </w:r>
      <w:r>
        <w:rPr>
          <w:b/>
          <w:bCs w:val="0"/>
        </w:rPr>
        <w:t>im leading them to ultimate and overwhelming victory (8:31-39).</w:t>
      </w:r>
    </w:p>
    <w:p w14:paraId="35A04DA2" w14:textId="10B76119" w:rsidR="00DA1FC4" w:rsidRDefault="00325BC3" w:rsidP="00DA1FC4">
      <w:pPr>
        <w:jc w:val="center"/>
        <w:rPr>
          <w:b/>
          <w:bCs w:val="0"/>
          <w:u w:val="single"/>
        </w:rPr>
      </w:pPr>
      <w:r>
        <w:rPr>
          <w:b/>
          <w:bCs w:val="0"/>
          <w:u w:val="single"/>
        </w:rPr>
        <w:lastRenderedPageBreak/>
        <w:t xml:space="preserve">Today’s Text: </w:t>
      </w:r>
      <w:r w:rsidR="00DA1FC4">
        <w:rPr>
          <w:b/>
          <w:bCs w:val="0"/>
          <w:u w:val="single"/>
        </w:rPr>
        <w:t>Romans 8:31-39 – All the support you need!</w:t>
      </w:r>
    </w:p>
    <w:p w14:paraId="2F26976A" w14:textId="5F54B013" w:rsidR="00325BC3" w:rsidRPr="00325BC3" w:rsidRDefault="00325BC3" w:rsidP="00DA1FC4">
      <w:pPr>
        <w:jc w:val="center"/>
        <w:rPr>
          <w:b/>
          <w:bCs w:val="0"/>
        </w:rPr>
      </w:pPr>
      <w:r>
        <w:rPr>
          <w:b/>
          <w:bCs w:val="0"/>
        </w:rPr>
        <w:t>God is for us</w:t>
      </w:r>
    </w:p>
    <w:p w14:paraId="448B5C82" w14:textId="58EDD87D" w:rsidR="00325BC3" w:rsidRDefault="00325BC3" w:rsidP="00325BC3">
      <w:pPr>
        <w:rPr>
          <w:b/>
          <w:bCs w:val="0"/>
        </w:rPr>
      </w:pPr>
      <w:r w:rsidRPr="00325BC3">
        <w:rPr>
          <w:b/>
          <w:bCs w:val="0"/>
        </w:rPr>
        <w:t xml:space="preserve">8:31 </w:t>
      </w:r>
      <w:r>
        <w:rPr>
          <w:b/>
          <w:bCs w:val="0"/>
        </w:rPr>
        <w:t xml:space="preserve">- </w:t>
      </w:r>
      <w:r w:rsidRPr="00325BC3">
        <w:rPr>
          <w:b/>
          <w:bCs w:val="0"/>
        </w:rPr>
        <w:t>“These things”</w:t>
      </w:r>
      <w:r>
        <w:rPr>
          <w:b/>
          <w:bCs w:val="0"/>
        </w:rPr>
        <w:t xml:space="preserve"> The preceding passage; </w:t>
      </w:r>
      <w:r w:rsidR="00283561">
        <w:rPr>
          <w:b/>
          <w:bCs w:val="0"/>
        </w:rPr>
        <w:t>(</w:t>
      </w:r>
      <w:r>
        <w:rPr>
          <w:b/>
          <w:bCs w:val="0"/>
        </w:rPr>
        <w:t>likely</w:t>
      </w:r>
      <w:r w:rsidR="00283561">
        <w:rPr>
          <w:b/>
          <w:bCs w:val="0"/>
        </w:rPr>
        <w:t>)</w:t>
      </w:r>
      <w:r>
        <w:rPr>
          <w:b/>
          <w:bCs w:val="0"/>
        </w:rPr>
        <w:t xml:space="preserve"> the process of glorifying suffering believers. God will conform them to the likeness of Christ, call them to suffer with Him, vindicate them at the Bema Seat, and glorify them with Jesus.</w:t>
      </w:r>
    </w:p>
    <w:p w14:paraId="7D9E4EF4" w14:textId="797799C1" w:rsidR="00325BC3" w:rsidRPr="00D209BC" w:rsidRDefault="00325BC3" w:rsidP="00325BC3">
      <w:pPr>
        <w:rPr>
          <w:b/>
          <w:bCs w:val="0"/>
          <w:u w:val="single"/>
        </w:rPr>
      </w:pPr>
      <w:r w:rsidRPr="00D209BC">
        <w:rPr>
          <w:b/>
          <w:bCs w:val="0"/>
          <w:u w:val="single"/>
        </w:rPr>
        <w:t>Suffering believers can count on God’s strong support; He is “for us”</w:t>
      </w:r>
      <w:r w:rsidR="00D209BC">
        <w:rPr>
          <w:b/>
          <w:bCs w:val="0"/>
          <w:u w:val="single"/>
        </w:rPr>
        <w:t>!!</w:t>
      </w:r>
    </w:p>
    <w:p w14:paraId="4E74E6D3" w14:textId="05E156A7" w:rsidR="00325BC3" w:rsidRDefault="00325BC3" w:rsidP="00325BC3">
      <w:pPr>
        <w:rPr>
          <w:b/>
          <w:bCs w:val="0"/>
        </w:rPr>
      </w:pPr>
      <w:r>
        <w:rPr>
          <w:b/>
          <w:bCs w:val="0"/>
        </w:rPr>
        <w:t>Who can (effectively) be against us?</w:t>
      </w:r>
      <w:r w:rsidR="00283561">
        <w:rPr>
          <w:b/>
          <w:bCs w:val="0"/>
        </w:rPr>
        <w:t xml:space="preserve"> No one</w:t>
      </w:r>
    </w:p>
    <w:p w14:paraId="4B385255" w14:textId="77777777" w:rsidR="001A4F8A" w:rsidRDefault="001A4F8A" w:rsidP="001A4F8A">
      <w:pPr>
        <w:pStyle w:val="ListParagraph"/>
        <w:numPr>
          <w:ilvl w:val="0"/>
          <w:numId w:val="3"/>
        </w:numPr>
        <w:rPr>
          <w:b/>
          <w:bCs w:val="0"/>
        </w:rPr>
      </w:pPr>
      <w:r>
        <w:rPr>
          <w:b/>
          <w:bCs w:val="0"/>
        </w:rPr>
        <w:t>Katakrima – All unbelievers and carnal believers are under katakrima (wrath), but those who suffer with Him are not</w:t>
      </w:r>
    </w:p>
    <w:p w14:paraId="4945ED7A" w14:textId="6A8E4A35" w:rsidR="00325BC3" w:rsidRDefault="00325BC3" w:rsidP="00325BC3">
      <w:pPr>
        <w:rPr>
          <w:b/>
          <w:bCs w:val="0"/>
        </w:rPr>
      </w:pPr>
      <w:r>
        <w:rPr>
          <w:b/>
          <w:bCs w:val="0"/>
        </w:rPr>
        <w:t>8:32 – Rhetorical</w:t>
      </w:r>
      <w:r w:rsidR="00D209BC">
        <w:rPr>
          <w:b/>
          <w:bCs w:val="0"/>
        </w:rPr>
        <w:t>:</w:t>
      </w:r>
      <w:r>
        <w:rPr>
          <w:b/>
          <w:bCs w:val="0"/>
        </w:rPr>
        <w:t xml:space="preserve"> if Jesus would die for us, why would we imagine He wouldn’t share the Kingdom with us? Meaning, HE WILL!!</w:t>
      </w:r>
    </w:p>
    <w:p w14:paraId="75D0AC82" w14:textId="207DA393" w:rsidR="00325BC3" w:rsidRDefault="00325BC3" w:rsidP="00325BC3">
      <w:pPr>
        <w:jc w:val="center"/>
        <w:rPr>
          <w:b/>
          <w:bCs w:val="0"/>
        </w:rPr>
      </w:pPr>
      <w:r>
        <w:rPr>
          <w:b/>
          <w:bCs w:val="0"/>
        </w:rPr>
        <w:t xml:space="preserve">What about those who are </w:t>
      </w:r>
      <w:r w:rsidR="00BD77DD">
        <w:rPr>
          <w:b/>
          <w:bCs w:val="0"/>
        </w:rPr>
        <w:t>“</w:t>
      </w:r>
      <w:r>
        <w:rPr>
          <w:b/>
          <w:bCs w:val="0"/>
        </w:rPr>
        <w:t>against u</w:t>
      </w:r>
      <w:r w:rsidR="00272C47">
        <w:rPr>
          <w:b/>
          <w:bCs w:val="0"/>
        </w:rPr>
        <w:t>s”</w:t>
      </w:r>
      <w:r w:rsidR="00BD77DD">
        <w:rPr>
          <w:b/>
          <w:bCs w:val="0"/>
        </w:rPr>
        <w:t>?</w:t>
      </w:r>
    </w:p>
    <w:p w14:paraId="5DDC37EC" w14:textId="25BA7451" w:rsidR="00272C47" w:rsidRDefault="00272C47" w:rsidP="00272C47">
      <w:pPr>
        <w:rPr>
          <w:b/>
          <w:bCs w:val="0"/>
        </w:rPr>
      </w:pPr>
      <w:r>
        <w:rPr>
          <w:b/>
          <w:bCs w:val="0"/>
        </w:rPr>
        <w:t xml:space="preserve">8:33 – </w:t>
      </w:r>
      <w:r w:rsidR="00D209BC">
        <w:rPr>
          <w:b/>
          <w:bCs w:val="0"/>
        </w:rPr>
        <w:t>Rhetorical; “If God is for us, no one can effectively be against us”</w:t>
      </w:r>
    </w:p>
    <w:p w14:paraId="63A4F0C9" w14:textId="200AC99A" w:rsidR="00272C47" w:rsidRDefault="00272C47" w:rsidP="00272C47">
      <w:pPr>
        <w:pStyle w:val="ListParagraph"/>
        <w:numPr>
          <w:ilvl w:val="0"/>
          <w:numId w:val="2"/>
        </w:numPr>
        <w:rPr>
          <w:b/>
          <w:bCs w:val="0"/>
        </w:rPr>
      </w:pPr>
      <w:r>
        <w:rPr>
          <w:b/>
          <w:bCs w:val="0"/>
        </w:rPr>
        <w:t xml:space="preserve">“God’s elect” Hodges correctly observes that </w:t>
      </w:r>
      <w:r w:rsidR="004770BA">
        <w:rPr>
          <w:b/>
          <w:bCs w:val="0"/>
        </w:rPr>
        <w:t xml:space="preserve">these “chosen ones” are those God knew beforehand </w:t>
      </w:r>
      <w:r>
        <w:rPr>
          <w:b/>
          <w:bCs w:val="0"/>
        </w:rPr>
        <w:t xml:space="preserve">in 8:29. </w:t>
      </w:r>
    </w:p>
    <w:p w14:paraId="5CAE3AF7" w14:textId="790CF3F4" w:rsidR="004770BA" w:rsidRDefault="004770BA" w:rsidP="00272C47">
      <w:pPr>
        <w:pStyle w:val="ListParagraph"/>
        <w:numPr>
          <w:ilvl w:val="0"/>
          <w:numId w:val="2"/>
        </w:numPr>
        <w:rPr>
          <w:b/>
          <w:bCs w:val="0"/>
        </w:rPr>
      </w:pPr>
      <w:r>
        <w:rPr>
          <w:b/>
          <w:bCs w:val="0"/>
        </w:rPr>
        <w:t>“Elect</w:t>
      </w:r>
      <w:r w:rsidR="00283561">
        <w:rPr>
          <w:b/>
          <w:bCs w:val="0"/>
        </w:rPr>
        <w:t>”</w:t>
      </w:r>
      <w:r>
        <w:rPr>
          <w:b/>
          <w:bCs w:val="0"/>
        </w:rPr>
        <w:t xml:space="preserve"> is often used of those chosen to serve, invited or selected for a task, like the Apostles or the “elect pilgrims” </w:t>
      </w:r>
      <w:r w:rsidR="00D209BC">
        <w:rPr>
          <w:b/>
          <w:bCs w:val="0"/>
        </w:rPr>
        <w:t>NOTICE:</w:t>
      </w:r>
      <w:r>
        <w:rPr>
          <w:b/>
          <w:bCs w:val="0"/>
        </w:rPr>
        <w:t xml:space="preserve"> 1 Peter 1:2</w:t>
      </w:r>
      <w:r w:rsidR="00D209BC">
        <w:rPr>
          <w:b/>
          <w:bCs w:val="0"/>
        </w:rPr>
        <w:t>1</w:t>
      </w:r>
    </w:p>
    <w:p w14:paraId="23CABFEE" w14:textId="1BCECFAD" w:rsidR="00283561" w:rsidRDefault="00283561" w:rsidP="00272C47">
      <w:pPr>
        <w:pStyle w:val="ListParagraph"/>
        <w:numPr>
          <w:ilvl w:val="0"/>
          <w:numId w:val="2"/>
        </w:numPr>
        <w:rPr>
          <w:b/>
          <w:bCs w:val="0"/>
        </w:rPr>
      </w:pPr>
      <w:r>
        <w:rPr>
          <w:b/>
          <w:bCs w:val="0"/>
        </w:rPr>
        <w:t>“Called” or “invited” to suffer well like Jesus. To “suffer with Him” believers must walk in the Spirit.</w:t>
      </w:r>
    </w:p>
    <w:p w14:paraId="28E12B27" w14:textId="32B52C52" w:rsidR="00283561" w:rsidRDefault="00283561" w:rsidP="00272C47">
      <w:pPr>
        <w:pStyle w:val="ListParagraph"/>
        <w:numPr>
          <w:ilvl w:val="0"/>
          <w:numId w:val="2"/>
        </w:numPr>
        <w:rPr>
          <w:b/>
          <w:bCs w:val="0"/>
        </w:rPr>
      </w:pPr>
      <w:r>
        <w:rPr>
          <w:b/>
          <w:bCs w:val="0"/>
        </w:rPr>
        <w:t>God “proves to be right” or “vindicates” believers who suffer with Him.</w:t>
      </w:r>
    </w:p>
    <w:p w14:paraId="14BB4F16" w14:textId="31D3C302" w:rsidR="00283561" w:rsidRDefault="00283561" w:rsidP="00283561">
      <w:pPr>
        <w:rPr>
          <w:b/>
          <w:bCs w:val="0"/>
        </w:rPr>
      </w:pPr>
      <w:r>
        <w:rPr>
          <w:b/>
          <w:bCs w:val="0"/>
        </w:rPr>
        <w:t>8:34</w:t>
      </w:r>
    </w:p>
    <w:p w14:paraId="7C7582F2" w14:textId="1DD5BE64" w:rsidR="003F4814" w:rsidRPr="00D209BC" w:rsidRDefault="003F4814" w:rsidP="00283561">
      <w:pPr>
        <w:pStyle w:val="ListParagraph"/>
        <w:numPr>
          <w:ilvl w:val="0"/>
          <w:numId w:val="3"/>
        </w:numPr>
        <w:rPr>
          <w:b/>
          <w:bCs w:val="0"/>
        </w:rPr>
      </w:pPr>
      <w:r w:rsidRPr="00D209BC">
        <w:rPr>
          <w:b/>
          <w:bCs w:val="0"/>
        </w:rPr>
        <w:t>Who is he who condemns? = “A judicial pronouncement of punishment” BDAG “You’re being punished by God</w:t>
      </w:r>
      <w:r w:rsidR="001A4F8A">
        <w:rPr>
          <w:b/>
          <w:bCs w:val="0"/>
        </w:rPr>
        <w:t>!”</w:t>
      </w:r>
    </w:p>
    <w:p w14:paraId="00446130" w14:textId="75254883" w:rsidR="003F4814" w:rsidRDefault="003F4814" w:rsidP="00283561">
      <w:pPr>
        <w:pStyle w:val="ListParagraph"/>
        <w:numPr>
          <w:ilvl w:val="0"/>
          <w:numId w:val="3"/>
        </w:numPr>
        <w:rPr>
          <w:b/>
          <w:bCs w:val="0"/>
        </w:rPr>
      </w:pPr>
      <w:r>
        <w:rPr>
          <w:b/>
          <w:bCs w:val="0"/>
        </w:rPr>
        <w:t>But they are not under punishment from God, as Christ died and was raised and prays for them at the right hand of God. His life delivers us from enslavement.</w:t>
      </w:r>
    </w:p>
    <w:p w14:paraId="4109E201" w14:textId="1BA7BD2C" w:rsidR="00124378" w:rsidRPr="00124378" w:rsidRDefault="00124378" w:rsidP="00124378">
      <w:pPr>
        <w:ind w:left="360"/>
        <w:jc w:val="center"/>
        <w:rPr>
          <w:b/>
          <w:bCs w:val="0"/>
        </w:rPr>
      </w:pPr>
      <w:r>
        <w:rPr>
          <w:b/>
          <w:bCs w:val="0"/>
        </w:rPr>
        <w:t>Victory!</w:t>
      </w:r>
    </w:p>
    <w:p w14:paraId="60D39EA8" w14:textId="35B7AC41" w:rsidR="003F4814" w:rsidRDefault="003F4814" w:rsidP="00283561">
      <w:pPr>
        <w:pStyle w:val="ListParagraph"/>
        <w:numPr>
          <w:ilvl w:val="0"/>
          <w:numId w:val="3"/>
        </w:numPr>
        <w:rPr>
          <w:b/>
          <w:bCs w:val="0"/>
        </w:rPr>
      </w:pPr>
      <w:r>
        <w:rPr>
          <w:b/>
          <w:bCs w:val="0"/>
        </w:rPr>
        <w:t>Intercessory ministry – Heb. 7:25 He is able to completely bring to victory those who suffer with the Son.</w:t>
      </w:r>
    </w:p>
    <w:p w14:paraId="75D0E3F6" w14:textId="60963C4A" w:rsidR="003F4814" w:rsidRDefault="003F4814" w:rsidP="003F4814">
      <w:pPr>
        <w:pStyle w:val="ListParagraph"/>
        <w:numPr>
          <w:ilvl w:val="0"/>
          <w:numId w:val="3"/>
        </w:numPr>
        <w:rPr>
          <w:b/>
          <w:bCs w:val="0"/>
        </w:rPr>
      </w:pPr>
      <w:bookmarkStart w:id="0" w:name="_Hlk199565812"/>
      <w:r>
        <w:rPr>
          <w:b/>
          <w:bCs w:val="0"/>
        </w:rPr>
        <w:t>8:35-37 – God ensures that believers who suffer with Jesus will be “Super-conquerors”</w:t>
      </w:r>
    </w:p>
    <w:bookmarkEnd w:id="0"/>
    <w:p w14:paraId="0687C231" w14:textId="51960AF4" w:rsidR="003F4814" w:rsidRPr="003F4814" w:rsidRDefault="00BB19C1" w:rsidP="003F4814">
      <w:pPr>
        <w:pStyle w:val="ListParagraph"/>
        <w:numPr>
          <w:ilvl w:val="0"/>
          <w:numId w:val="3"/>
        </w:numPr>
        <w:rPr>
          <w:b/>
          <w:bCs w:val="0"/>
        </w:rPr>
      </w:pPr>
      <w:r>
        <w:rPr>
          <w:b/>
          <w:bCs w:val="0"/>
        </w:rPr>
        <w:t xml:space="preserve">8:35-39 - </w:t>
      </w:r>
      <w:r w:rsidR="003F4814">
        <w:rPr>
          <w:b/>
          <w:bCs w:val="0"/>
        </w:rPr>
        <w:t>Nothing that can or will happen can separate those who suffer with Jesus from God’s love!</w:t>
      </w:r>
    </w:p>
    <w:p w14:paraId="12BA04EF" w14:textId="0099E253" w:rsidR="00DA1FC4" w:rsidRPr="00DA1FC4" w:rsidRDefault="00DA1FC4" w:rsidP="00D920C5">
      <w:pPr>
        <w:rPr>
          <w:b/>
          <w:bCs w:val="0"/>
        </w:rPr>
      </w:pPr>
    </w:p>
    <w:sectPr w:rsidR="00DA1FC4" w:rsidRPr="00DA1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71BDB"/>
    <w:multiLevelType w:val="hybridMultilevel"/>
    <w:tmpl w:val="F9666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BD17DDA"/>
    <w:multiLevelType w:val="hybridMultilevel"/>
    <w:tmpl w:val="B0A4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282BC1"/>
    <w:multiLevelType w:val="hybridMultilevel"/>
    <w:tmpl w:val="AC1A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462514">
    <w:abstractNumId w:val="0"/>
  </w:num>
  <w:num w:numId="2" w16cid:durableId="131485689">
    <w:abstractNumId w:val="1"/>
  </w:num>
  <w:num w:numId="3" w16cid:durableId="2049643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34E"/>
    <w:rsid w:val="000E27B9"/>
    <w:rsid w:val="00124378"/>
    <w:rsid w:val="00162B6C"/>
    <w:rsid w:val="001A4F8A"/>
    <w:rsid w:val="0023463F"/>
    <w:rsid w:val="00244DDC"/>
    <w:rsid w:val="002531B5"/>
    <w:rsid w:val="00272C47"/>
    <w:rsid w:val="00283561"/>
    <w:rsid w:val="00325BC3"/>
    <w:rsid w:val="003454A8"/>
    <w:rsid w:val="003F32EF"/>
    <w:rsid w:val="003F4814"/>
    <w:rsid w:val="004770BA"/>
    <w:rsid w:val="00543989"/>
    <w:rsid w:val="005553C1"/>
    <w:rsid w:val="005C733E"/>
    <w:rsid w:val="00605FFF"/>
    <w:rsid w:val="006D7990"/>
    <w:rsid w:val="006E5531"/>
    <w:rsid w:val="0076197E"/>
    <w:rsid w:val="008A2441"/>
    <w:rsid w:val="008D6754"/>
    <w:rsid w:val="009F220D"/>
    <w:rsid w:val="00AD6F23"/>
    <w:rsid w:val="00B5434E"/>
    <w:rsid w:val="00BB19C1"/>
    <w:rsid w:val="00BD77DD"/>
    <w:rsid w:val="00BE5D24"/>
    <w:rsid w:val="00C21D94"/>
    <w:rsid w:val="00C25C58"/>
    <w:rsid w:val="00CD6FCA"/>
    <w:rsid w:val="00D209BC"/>
    <w:rsid w:val="00D920C5"/>
    <w:rsid w:val="00DA1FC4"/>
    <w:rsid w:val="00E4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D9DBB"/>
  <w15:chartTrackingRefBased/>
  <w15:docId w15:val="{AD2DBA6B-38B1-44E8-81C4-8A88FA3B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3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43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434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434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5434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5434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5434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5434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5434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3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43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434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434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5434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5434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5434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5434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5434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543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34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434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5434E"/>
    <w:pPr>
      <w:spacing w:before="160"/>
      <w:jc w:val="center"/>
    </w:pPr>
    <w:rPr>
      <w:i/>
      <w:iCs/>
      <w:color w:val="404040" w:themeColor="text1" w:themeTint="BF"/>
    </w:rPr>
  </w:style>
  <w:style w:type="character" w:customStyle="1" w:styleId="QuoteChar">
    <w:name w:val="Quote Char"/>
    <w:basedOn w:val="DefaultParagraphFont"/>
    <w:link w:val="Quote"/>
    <w:uiPriority w:val="29"/>
    <w:rsid w:val="00B5434E"/>
    <w:rPr>
      <w:i/>
      <w:iCs/>
      <w:color w:val="404040" w:themeColor="text1" w:themeTint="BF"/>
    </w:rPr>
  </w:style>
  <w:style w:type="paragraph" w:styleId="ListParagraph">
    <w:name w:val="List Paragraph"/>
    <w:basedOn w:val="Normal"/>
    <w:uiPriority w:val="34"/>
    <w:qFormat/>
    <w:rsid w:val="00B5434E"/>
    <w:pPr>
      <w:ind w:left="720"/>
      <w:contextualSpacing/>
    </w:pPr>
  </w:style>
  <w:style w:type="character" w:styleId="IntenseEmphasis">
    <w:name w:val="Intense Emphasis"/>
    <w:basedOn w:val="DefaultParagraphFont"/>
    <w:uiPriority w:val="21"/>
    <w:qFormat/>
    <w:rsid w:val="00B5434E"/>
    <w:rPr>
      <w:i/>
      <w:iCs/>
      <w:color w:val="2F5496" w:themeColor="accent1" w:themeShade="BF"/>
    </w:rPr>
  </w:style>
  <w:style w:type="paragraph" w:styleId="IntenseQuote">
    <w:name w:val="Intense Quote"/>
    <w:basedOn w:val="Normal"/>
    <w:next w:val="Normal"/>
    <w:link w:val="IntenseQuoteChar"/>
    <w:uiPriority w:val="30"/>
    <w:qFormat/>
    <w:rsid w:val="00B54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434E"/>
    <w:rPr>
      <w:i/>
      <w:iCs/>
      <w:color w:val="2F5496" w:themeColor="accent1" w:themeShade="BF"/>
    </w:rPr>
  </w:style>
  <w:style w:type="character" w:styleId="IntenseReference">
    <w:name w:val="Intense Reference"/>
    <w:basedOn w:val="DefaultParagraphFont"/>
    <w:uiPriority w:val="32"/>
    <w:qFormat/>
    <w:rsid w:val="00B5434E"/>
    <w:rPr>
      <w:b/>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dc:creator>
  <cp:keywords/>
  <dc:description/>
  <cp:lastModifiedBy>Dan H</cp:lastModifiedBy>
  <cp:revision>17</cp:revision>
  <cp:lastPrinted>2025-05-31T20:56:00Z</cp:lastPrinted>
  <dcterms:created xsi:type="dcterms:W3CDTF">2025-05-30T18:23:00Z</dcterms:created>
  <dcterms:modified xsi:type="dcterms:W3CDTF">2025-05-31T21:28:00Z</dcterms:modified>
</cp:coreProperties>
</file>