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CE12" w14:textId="7E13813B" w:rsidR="00CD6FCA" w:rsidRDefault="00306E5F" w:rsidP="00306E5F">
      <w:pPr>
        <w:jc w:val="center"/>
        <w:rPr>
          <w:b/>
          <w:bCs w:val="0"/>
        </w:rPr>
      </w:pPr>
      <w:r w:rsidRPr="00306E5F">
        <w:rPr>
          <w:b/>
          <w:bCs w:val="0"/>
          <w:u w:val="single"/>
        </w:rPr>
        <w:t xml:space="preserve">Romans 10: </w:t>
      </w:r>
      <w:r w:rsidR="008E73CC">
        <w:rPr>
          <w:b/>
          <w:bCs w:val="0"/>
          <w:u w:val="single"/>
        </w:rPr>
        <w:t>Israel’s only hope is our only hope</w:t>
      </w:r>
    </w:p>
    <w:p w14:paraId="69238392" w14:textId="044167DF" w:rsidR="00306E5F" w:rsidRDefault="00306E5F" w:rsidP="00306E5F">
      <w:pPr>
        <w:jc w:val="center"/>
        <w:rPr>
          <w:b/>
          <w:bCs w:val="0"/>
        </w:rPr>
      </w:pPr>
      <w:r>
        <w:rPr>
          <w:b/>
          <w:bCs w:val="0"/>
        </w:rPr>
        <w:t>Are you justified, but unsaved?</w:t>
      </w:r>
    </w:p>
    <w:p w14:paraId="4C0FB9B6" w14:textId="3794B77F" w:rsidR="00306E5F" w:rsidRDefault="00306E5F" w:rsidP="00306E5F">
      <w:pPr>
        <w:rPr>
          <w:b/>
          <w:bCs w:val="0"/>
        </w:rPr>
      </w:pPr>
      <w:r>
        <w:rPr>
          <w:b/>
          <w:bCs w:val="0"/>
        </w:rPr>
        <w:t>Background material in Romans:</w:t>
      </w:r>
    </w:p>
    <w:p w14:paraId="29F1AA26" w14:textId="22657E2F" w:rsidR="00306E5F" w:rsidRDefault="00306E5F" w:rsidP="00306E5F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God is angry at all unrighteousness and sin</w:t>
      </w:r>
    </w:p>
    <w:p w14:paraId="563FACF5" w14:textId="5EE4221C" w:rsidR="00306E5F" w:rsidRDefault="00306E5F" w:rsidP="00306E5F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God gives people over to sin’s enslavement, this is called His “wrath”</w:t>
      </w:r>
    </w:p>
    <w:p w14:paraId="44171493" w14:textId="58485442" w:rsidR="00306E5F" w:rsidRDefault="00306E5F" w:rsidP="00306E5F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“Salvation” in Romans = to be delivered from enslavement to sin</w:t>
      </w:r>
    </w:p>
    <w:p w14:paraId="5B359F1F" w14:textId="06E4B36F" w:rsidR="00347AA6" w:rsidRDefault="00347AA6" w:rsidP="00306E5F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Only people justified by faith can be delivered from enslavement</w:t>
      </w:r>
    </w:p>
    <w:p w14:paraId="2181DEAE" w14:textId="67AAAEB4" w:rsidR="00347AA6" w:rsidRDefault="00347AA6" w:rsidP="00306E5F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 body of believers is dead, unable to respond to our inner self</w:t>
      </w:r>
    </w:p>
    <w:p w14:paraId="2092FA57" w14:textId="54A24238" w:rsidR="00347AA6" w:rsidRDefault="00347AA6" w:rsidP="00306E5F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Our bodies are made alive when we set our mind on the things of the Spirit</w:t>
      </w:r>
    </w:p>
    <w:p w14:paraId="18C56AB8" w14:textId="22E6F5A1" w:rsidR="00347AA6" w:rsidRDefault="00347AA6" w:rsidP="00306E5F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All believers are heirs of God, those who suffer with Christ co-reign with Him</w:t>
      </w:r>
    </w:p>
    <w:p w14:paraId="24AB92F0" w14:textId="3F93ABC5" w:rsidR="00347AA6" w:rsidRDefault="00347AA6" w:rsidP="00306E5F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Israel is currently under God’s wrath and set aside during this Church Age</w:t>
      </w:r>
    </w:p>
    <w:p w14:paraId="46080D44" w14:textId="0038B32F" w:rsidR="00347AA6" w:rsidRDefault="00347AA6" w:rsidP="00347AA6">
      <w:pPr>
        <w:jc w:val="center"/>
        <w:rPr>
          <w:b/>
          <w:bCs w:val="0"/>
        </w:rPr>
      </w:pPr>
      <w:r>
        <w:rPr>
          <w:b/>
          <w:bCs w:val="0"/>
        </w:rPr>
        <w:t>Romans 10 = Israel’s two major mistakes</w:t>
      </w:r>
    </w:p>
    <w:p w14:paraId="7386F6E7" w14:textId="5D47D670" w:rsidR="00347AA6" w:rsidRDefault="00FA7BC3" w:rsidP="00FA7BC3">
      <w:pPr>
        <w:rPr>
          <w:b/>
          <w:bCs w:val="0"/>
        </w:rPr>
      </w:pPr>
      <w:r>
        <w:rPr>
          <w:b/>
          <w:bCs w:val="0"/>
        </w:rPr>
        <w:t>10:1 – Paul wanted believers to be delivered from God’s wrath, but it was first necessary for them to be justified, or declared righteous, by faith (10:1-4)</w:t>
      </w:r>
    </w:p>
    <w:p w14:paraId="3592D7A8" w14:textId="6360D1FE" w:rsidR="00FA7BC3" w:rsidRDefault="00FA7BC3" w:rsidP="00FA7BC3">
      <w:pPr>
        <w:rPr>
          <w:b/>
          <w:bCs w:val="0"/>
        </w:rPr>
      </w:pPr>
      <w:r>
        <w:rPr>
          <w:b/>
          <w:bCs w:val="0"/>
        </w:rPr>
        <w:t xml:space="preserve">10:2-4 </w:t>
      </w:r>
      <w:r w:rsidR="0023206F">
        <w:rPr>
          <w:b/>
          <w:bCs w:val="0"/>
        </w:rPr>
        <w:t>Enthusiasm</w:t>
      </w:r>
      <w:r w:rsidR="00DA2E06">
        <w:rPr>
          <w:b/>
          <w:bCs w:val="0"/>
        </w:rPr>
        <w:t>, Conviction, and</w:t>
      </w:r>
      <w:r w:rsidR="0023206F">
        <w:rPr>
          <w:b/>
          <w:bCs w:val="0"/>
        </w:rPr>
        <w:t xml:space="preserve"> emotion is not a substitute for truth! (v. 2) </w:t>
      </w:r>
      <w:r>
        <w:rPr>
          <w:b/>
          <w:bCs w:val="0"/>
        </w:rPr>
        <w:t xml:space="preserve">Israel’s mistake was that they pursued righteousness by works 9:31-33. They “stumbled” over Jesus, in that they looked to themselves </w:t>
      </w:r>
      <w:r w:rsidR="00DA2E06">
        <w:rPr>
          <w:b/>
          <w:bCs w:val="0"/>
        </w:rPr>
        <w:t>instead of</w:t>
      </w:r>
      <w:r>
        <w:rPr>
          <w:b/>
          <w:bCs w:val="0"/>
        </w:rPr>
        <w:t xml:space="preserve"> Him (10:4)</w:t>
      </w:r>
    </w:p>
    <w:p w14:paraId="3A06D3F0" w14:textId="70D3BDB1" w:rsidR="00FA7BC3" w:rsidRDefault="00FA7BC3" w:rsidP="00FA7BC3">
      <w:pPr>
        <w:rPr>
          <w:b/>
          <w:bCs w:val="0"/>
        </w:rPr>
      </w:pPr>
      <w:r>
        <w:rPr>
          <w:b/>
          <w:bCs w:val="0"/>
        </w:rPr>
        <w:t xml:space="preserve">10:5 – Everyone who </w:t>
      </w:r>
      <w:r w:rsidR="00DA2E06">
        <w:rPr>
          <w:b/>
          <w:bCs w:val="0"/>
        </w:rPr>
        <w:t>relies on</w:t>
      </w:r>
      <w:r>
        <w:rPr>
          <w:b/>
          <w:bCs w:val="0"/>
        </w:rPr>
        <w:t xml:space="preserve"> the Law has to keep all of it – Gal. 3:1</w:t>
      </w:r>
      <w:r w:rsidR="000A0DAA">
        <w:rPr>
          <w:b/>
          <w:bCs w:val="0"/>
        </w:rPr>
        <w:t>2</w:t>
      </w:r>
    </w:p>
    <w:p w14:paraId="0B8BA477" w14:textId="6C227E93" w:rsidR="00FA7BC3" w:rsidRDefault="00FA7BC3" w:rsidP="00FA7BC3">
      <w:pPr>
        <w:rPr>
          <w:b/>
          <w:bCs w:val="0"/>
        </w:rPr>
      </w:pPr>
      <w:r>
        <w:rPr>
          <w:b/>
          <w:bCs w:val="0"/>
        </w:rPr>
        <w:t xml:space="preserve">10:6-8 – </w:t>
      </w:r>
      <w:r w:rsidR="00DA2E06">
        <w:rPr>
          <w:b/>
          <w:bCs w:val="0"/>
        </w:rPr>
        <w:t>We don’t have to go to heaven to get Jesus, He’s already come. Nor do we have to raise Him, He is risen and His sacrifice accepted</w:t>
      </w:r>
    </w:p>
    <w:p w14:paraId="03F92D04" w14:textId="074F27A0" w:rsidR="007A3C2D" w:rsidRDefault="007A3C2D" w:rsidP="00FA7BC3">
      <w:pPr>
        <w:rPr>
          <w:b/>
          <w:bCs w:val="0"/>
        </w:rPr>
      </w:pPr>
      <w:r>
        <w:rPr>
          <w:b/>
          <w:bCs w:val="0"/>
        </w:rPr>
        <w:t>10:9-10 – As a result, we can avoid Israel’s mistake and be delivered from wrath, as we acknowledge His Lordship and call upon Him, after we first believe in Him.</w:t>
      </w:r>
    </w:p>
    <w:p w14:paraId="2E2C8818" w14:textId="2CF97125" w:rsidR="007A3C2D" w:rsidRDefault="007A3C2D" w:rsidP="00FA7BC3">
      <w:pPr>
        <w:rPr>
          <w:b/>
          <w:bCs w:val="0"/>
        </w:rPr>
      </w:pPr>
      <w:r>
        <w:rPr>
          <w:b/>
          <w:bCs w:val="0"/>
        </w:rPr>
        <w:t xml:space="preserve">10:11 – Those who trust Him for deliverance will not be ashamed, as Jesus will “come through” </w:t>
      </w:r>
      <w:r w:rsidR="0019758B">
        <w:rPr>
          <w:b/>
          <w:bCs w:val="0"/>
        </w:rPr>
        <w:t xml:space="preserve">for </w:t>
      </w:r>
      <w:r>
        <w:rPr>
          <w:b/>
          <w:bCs w:val="0"/>
        </w:rPr>
        <w:t>them.</w:t>
      </w:r>
    </w:p>
    <w:p w14:paraId="05F4D3D2" w14:textId="363DBF1B" w:rsidR="00B063F6" w:rsidRDefault="007A3C2D" w:rsidP="00FA7BC3">
      <w:pPr>
        <w:rPr>
          <w:b/>
          <w:bCs w:val="0"/>
        </w:rPr>
      </w:pPr>
      <w:r>
        <w:rPr>
          <w:b/>
          <w:bCs w:val="0"/>
        </w:rPr>
        <w:t xml:space="preserve">10:12-13 – Jesus </w:t>
      </w:r>
      <w:r w:rsidR="00DA2E06">
        <w:rPr>
          <w:b/>
          <w:bCs w:val="0"/>
        </w:rPr>
        <w:t>is Lord of al with plenty of grace for those who need it</w:t>
      </w:r>
      <w:r>
        <w:rPr>
          <w:b/>
          <w:bCs w:val="0"/>
        </w:rPr>
        <w:t>. Whoever calls on Him for deliverance will be saved.</w:t>
      </w:r>
    </w:p>
    <w:p w14:paraId="4882E43B" w14:textId="77777777" w:rsidR="00B063F6" w:rsidRDefault="00B063F6" w:rsidP="00B063F6">
      <w:pPr>
        <w:jc w:val="center"/>
        <w:rPr>
          <w:b/>
        </w:rPr>
      </w:pPr>
      <w:r w:rsidRPr="005404E7">
        <w:rPr>
          <w:b/>
          <w:u w:val="single"/>
        </w:rPr>
        <w:t>Calling on the name of the Lord</w:t>
      </w:r>
      <w:r>
        <w:rPr>
          <w:b/>
        </w:rPr>
        <w:t xml:space="preserve"> Abraham does it at least three times (Gen. 12:8; 13:4; 21:33). David called on the name of the Lord HIS ENTIRE LIFE! (Psalm 116:2). In Ps. 116:4b, David shows us </w:t>
      </w:r>
      <w:r w:rsidRPr="005404E7">
        <w:rPr>
          <w:b/>
          <w:u w:val="single"/>
        </w:rPr>
        <w:t>how</w:t>
      </w:r>
      <w:r>
        <w:rPr>
          <w:b/>
        </w:rPr>
        <w:t xml:space="preserve"> he did it, and in 116:8, David writes about how God helped him. It is a phrase used to mean something like “Invoking His (God’s) name for help.”</w:t>
      </w:r>
    </w:p>
    <w:p w14:paraId="607A7B01" w14:textId="77777777" w:rsidR="00B063F6" w:rsidRDefault="00B063F6" w:rsidP="00B063F6">
      <w:pPr>
        <w:rPr>
          <w:b/>
        </w:rPr>
      </w:pPr>
      <w:r>
        <w:rPr>
          <w:b/>
          <w:bCs w:val="0"/>
        </w:rPr>
        <w:t>The classic passage used to illustrate this is Joel 2:30-32. Joel is covering the events at the end of the Tribulation.</w:t>
      </w:r>
      <w:r>
        <w:rPr>
          <w:b/>
        </w:rPr>
        <w:t xml:space="preserve"> At that time, Joel writes that, “Whoever calls on the name of the Lord shall be saved “</w:t>
      </w:r>
      <w:r w:rsidRPr="00322975">
        <w:rPr>
          <w:b/>
        </w:rPr>
        <w:t xml:space="preserve">For in Mount Zion and in Jerusalem </w:t>
      </w:r>
      <w:r w:rsidRPr="00322975">
        <w:rPr>
          <w:b/>
          <w:u w:val="single"/>
        </w:rPr>
        <w:t>there shall be deliverance</w:t>
      </w:r>
      <w:r w:rsidRPr="00322975">
        <w:rPr>
          <w:b/>
        </w:rPr>
        <w:t>,</w:t>
      </w:r>
      <w:r>
        <w:rPr>
          <w:b/>
        </w:rPr>
        <w:t>” (2:32)</w:t>
      </w:r>
    </w:p>
    <w:p w14:paraId="55CDD1D1" w14:textId="77777777" w:rsidR="00B063F6" w:rsidRDefault="00B063F6" w:rsidP="00B063F6">
      <w:pPr>
        <w:rPr>
          <w:b/>
        </w:rPr>
      </w:pPr>
      <w:r>
        <w:rPr>
          <w:b/>
        </w:rPr>
        <w:lastRenderedPageBreak/>
        <w:t xml:space="preserve">Of course, the “deliverance” will be from </w:t>
      </w:r>
      <w:r w:rsidRPr="00B063F6">
        <w:rPr>
          <w:b/>
          <w:u w:val="single"/>
        </w:rPr>
        <w:t>God’s temporal wrath of the Tribulation</w:t>
      </w:r>
      <w:r>
        <w:rPr>
          <w:b/>
        </w:rPr>
        <w:t>. At that time, Israel will repent and turn to their Messiah, believe in Him, and call upon Him for help. Then, they will be delivered from God’s wrath.</w:t>
      </w:r>
    </w:p>
    <w:p w14:paraId="53F733D0" w14:textId="32A10867" w:rsidR="00B063F6" w:rsidRDefault="00B063F6" w:rsidP="00B063F6">
      <w:pPr>
        <w:rPr>
          <w:b/>
        </w:rPr>
      </w:pPr>
      <w:r>
        <w:rPr>
          <w:b/>
        </w:rPr>
        <w:t xml:space="preserve">In Acts 2, the Day of the Lord seemed to start for Israel; Acts 3:17 was the re-offer </w:t>
      </w:r>
      <w:r w:rsidR="00CA40E0">
        <w:rPr>
          <w:b/>
        </w:rPr>
        <w:t xml:space="preserve">of the Kingdom </w:t>
      </w:r>
      <w:r>
        <w:rPr>
          <w:b/>
        </w:rPr>
        <w:t>to them, followed by Israel’s rejection of the offer</w:t>
      </w:r>
      <w:r w:rsidR="00CA40E0">
        <w:rPr>
          <w:b/>
        </w:rPr>
        <w:t xml:space="preserve"> and the coming of the Kingdom was delayed.</w:t>
      </w:r>
    </w:p>
    <w:p w14:paraId="7CE672E9" w14:textId="0898A0A2" w:rsidR="007A3C2D" w:rsidRDefault="007A3C2D" w:rsidP="00FA7BC3">
      <w:pPr>
        <w:rPr>
          <w:b/>
        </w:rPr>
      </w:pPr>
      <w:r>
        <w:rPr>
          <w:b/>
          <w:bCs w:val="0"/>
        </w:rPr>
        <w:t>10:14-15 – It is critical to read carefully what Paul says here. It is believers who call upon the Lord. In fact, Paul asks, “</w:t>
      </w:r>
      <w:r w:rsidRPr="007A3C2D">
        <w:rPr>
          <w:b/>
        </w:rPr>
        <w:t>How then shall they call on Him in whom they have not believed?</w:t>
      </w:r>
      <w:r>
        <w:rPr>
          <w:b/>
        </w:rPr>
        <w:t>” The order is that first, someone is sent, THEN they preach, THEN they hear, THEN they believe, THEN they call upon Him.</w:t>
      </w:r>
    </w:p>
    <w:p w14:paraId="4174A761" w14:textId="251460D5" w:rsidR="007A3C2D" w:rsidRDefault="007A3C2D" w:rsidP="00FA7BC3">
      <w:pPr>
        <w:rPr>
          <w:b/>
        </w:rPr>
      </w:pPr>
      <w:r>
        <w:rPr>
          <w:b/>
        </w:rPr>
        <w:t xml:space="preserve">So, in vs. 13, </w:t>
      </w:r>
      <w:r w:rsidRPr="00DA2E06">
        <w:rPr>
          <w:b/>
          <w:u w:val="single"/>
        </w:rPr>
        <w:t>it is BELIEVERS who get saved</w:t>
      </w:r>
      <w:r w:rsidR="00DA2E06">
        <w:rPr>
          <w:b/>
        </w:rPr>
        <w:t xml:space="preserve"> (or delivered).</w:t>
      </w:r>
      <w:r w:rsidR="00CA40E0">
        <w:rPr>
          <w:b/>
        </w:rPr>
        <w:t xml:space="preserve"> I</w:t>
      </w:r>
      <w:r>
        <w:rPr>
          <w:b/>
        </w:rPr>
        <w:t>f we follow Paul’s teaching in Romans, that’s not a problem. If we don’t, you have people who have believed and</w:t>
      </w:r>
      <w:r w:rsidR="005404E7">
        <w:rPr>
          <w:b/>
        </w:rPr>
        <w:t xml:space="preserve"> are righteous (v. 10), but unsaved.</w:t>
      </w:r>
    </w:p>
    <w:p w14:paraId="0559ACC1" w14:textId="30AB89FE" w:rsidR="00AF2699" w:rsidRDefault="00AF2699" w:rsidP="005404E7">
      <w:pPr>
        <w:rPr>
          <w:b/>
        </w:rPr>
      </w:pPr>
      <w:r>
        <w:rPr>
          <w:b/>
        </w:rPr>
        <w:t>10:17 – Faith should have come</w:t>
      </w:r>
    </w:p>
    <w:p w14:paraId="7FA7054A" w14:textId="2E13D726" w:rsidR="00B063F6" w:rsidRDefault="00AF2699" w:rsidP="005404E7">
      <w:pPr>
        <w:rPr>
          <w:b/>
        </w:rPr>
      </w:pPr>
      <w:r>
        <w:rPr>
          <w:b/>
        </w:rPr>
        <w:t>10:19</w:t>
      </w:r>
      <w:r w:rsidR="00B063F6">
        <w:rPr>
          <w:b/>
        </w:rPr>
        <w:t xml:space="preserve">-20 </w:t>
      </w:r>
      <w:r>
        <w:rPr>
          <w:b/>
        </w:rPr>
        <w:t xml:space="preserve">– God </w:t>
      </w:r>
      <w:r w:rsidR="00B063F6">
        <w:rPr>
          <w:b/>
        </w:rPr>
        <w:t>hopes to</w:t>
      </w:r>
      <w:r>
        <w:rPr>
          <w:b/>
        </w:rPr>
        <w:t xml:space="preserve"> stir Israel from His dealings with Gentiles</w:t>
      </w:r>
    </w:p>
    <w:p w14:paraId="2040DAEE" w14:textId="537E0E6C" w:rsidR="00B063F6" w:rsidRDefault="00B063F6" w:rsidP="005404E7">
      <w:pPr>
        <w:rPr>
          <w:b/>
        </w:rPr>
      </w:pPr>
      <w:r>
        <w:rPr>
          <w:b/>
        </w:rPr>
        <w:t>10:21 – Israel’s hardening started with their disobedience</w:t>
      </w:r>
    </w:p>
    <w:p w14:paraId="187DFA72" w14:textId="2530D867" w:rsidR="002F38A5" w:rsidRPr="00B063F6" w:rsidRDefault="002F38A5" w:rsidP="005404E7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F3523F" wp14:editId="07B9F795">
            <wp:simplePos x="0" y="0"/>
            <wp:positionH relativeFrom="column">
              <wp:posOffset>0</wp:posOffset>
            </wp:positionH>
            <wp:positionV relativeFrom="paragraph">
              <wp:posOffset>192405</wp:posOffset>
            </wp:positionV>
            <wp:extent cx="5943600" cy="3343275"/>
            <wp:effectExtent l="0" t="0" r="0" b="9525"/>
            <wp:wrapNone/>
            <wp:docPr id="7174297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29762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38A5" w:rsidRPr="00B06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4741E"/>
    <w:multiLevelType w:val="hybridMultilevel"/>
    <w:tmpl w:val="C7F8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0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06"/>
    <w:rsid w:val="000A0DAA"/>
    <w:rsid w:val="0019758B"/>
    <w:rsid w:val="0023206F"/>
    <w:rsid w:val="0023463F"/>
    <w:rsid w:val="002F38A5"/>
    <w:rsid w:val="00306E5F"/>
    <w:rsid w:val="00322975"/>
    <w:rsid w:val="00347AA6"/>
    <w:rsid w:val="00406CAA"/>
    <w:rsid w:val="004141AB"/>
    <w:rsid w:val="00421AC4"/>
    <w:rsid w:val="00447EC9"/>
    <w:rsid w:val="00481A82"/>
    <w:rsid w:val="005404E7"/>
    <w:rsid w:val="00596100"/>
    <w:rsid w:val="006E5531"/>
    <w:rsid w:val="00737506"/>
    <w:rsid w:val="0076279A"/>
    <w:rsid w:val="007A3C2D"/>
    <w:rsid w:val="00865FC9"/>
    <w:rsid w:val="008D6754"/>
    <w:rsid w:val="008E73CC"/>
    <w:rsid w:val="009F220D"/>
    <w:rsid w:val="00A3458B"/>
    <w:rsid w:val="00AE1482"/>
    <w:rsid w:val="00AF2699"/>
    <w:rsid w:val="00B063F6"/>
    <w:rsid w:val="00C61A4E"/>
    <w:rsid w:val="00CA40E0"/>
    <w:rsid w:val="00CD6FCA"/>
    <w:rsid w:val="00D74B2F"/>
    <w:rsid w:val="00DA2E06"/>
    <w:rsid w:val="00E13ADF"/>
    <w:rsid w:val="00F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5B29"/>
  <w15:chartTrackingRefBased/>
  <w15:docId w15:val="{A0C01D8E-E429-44AE-B343-9FB33B45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5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5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5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5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5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5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5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50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50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50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5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5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5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5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5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5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5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5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506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15</cp:revision>
  <dcterms:created xsi:type="dcterms:W3CDTF">2025-06-08T19:38:00Z</dcterms:created>
  <dcterms:modified xsi:type="dcterms:W3CDTF">2025-06-14T18:35:00Z</dcterms:modified>
</cp:coreProperties>
</file>