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6BDE" w14:textId="016A6B8A" w:rsidR="00CD6FCA" w:rsidRDefault="00806059" w:rsidP="002932F4">
      <w:pPr>
        <w:jc w:val="center"/>
        <w:rPr>
          <w:b/>
          <w:b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B0AA54" wp14:editId="491BAF3E">
            <wp:simplePos x="0" y="0"/>
            <wp:positionH relativeFrom="margin">
              <wp:posOffset>-457200</wp:posOffset>
            </wp:positionH>
            <wp:positionV relativeFrom="paragraph">
              <wp:posOffset>251461</wp:posOffset>
            </wp:positionV>
            <wp:extent cx="6856730" cy="3726180"/>
            <wp:effectExtent l="0" t="0" r="1270" b="7620"/>
            <wp:wrapNone/>
            <wp:docPr id="147312108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21080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331" cy="3729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9AA" w:rsidRPr="002932F4">
        <w:rPr>
          <w:b/>
          <w:bCs w:val="0"/>
          <w:u w:val="single"/>
        </w:rPr>
        <w:t>John 12:26-49</w:t>
      </w:r>
      <w:r w:rsidR="002932F4" w:rsidRPr="002932F4">
        <w:rPr>
          <w:b/>
          <w:bCs w:val="0"/>
          <w:u w:val="single"/>
        </w:rPr>
        <w:t xml:space="preserve"> – Does Jesus </w:t>
      </w:r>
      <w:r w:rsidR="00BF4347">
        <w:rPr>
          <w:b/>
          <w:bCs w:val="0"/>
          <w:u w:val="single"/>
        </w:rPr>
        <w:t>E</w:t>
      </w:r>
      <w:r w:rsidR="002932F4" w:rsidRPr="002932F4">
        <w:rPr>
          <w:b/>
          <w:bCs w:val="0"/>
          <w:u w:val="single"/>
        </w:rPr>
        <w:t xml:space="preserve">mbarrass </w:t>
      </w:r>
      <w:r w:rsidR="00BF4347">
        <w:rPr>
          <w:b/>
          <w:bCs w:val="0"/>
          <w:u w:val="single"/>
        </w:rPr>
        <w:t>Y</w:t>
      </w:r>
      <w:r w:rsidR="002932F4" w:rsidRPr="002932F4">
        <w:rPr>
          <w:b/>
          <w:bCs w:val="0"/>
          <w:u w:val="single"/>
        </w:rPr>
        <w:t>ou</w:t>
      </w:r>
      <w:r w:rsidR="002932F4">
        <w:rPr>
          <w:b/>
          <w:bCs w:val="0"/>
        </w:rPr>
        <w:t>?</w:t>
      </w:r>
    </w:p>
    <w:p w14:paraId="5C9F2AC6" w14:textId="003761A2" w:rsidR="00806059" w:rsidRDefault="00806059" w:rsidP="002932F4">
      <w:pPr>
        <w:jc w:val="center"/>
        <w:rPr>
          <w:b/>
          <w:bCs w:val="0"/>
        </w:rPr>
      </w:pPr>
    </w:p>
    <w:p w14:paraId="4D17EF85" w14:textId="7898E3CC" w:rsidR="00806059" w:rsidRDefault="00806059" w:rsidP="002932F4">
      <w:pPr>
        <w:jc w:val="center"/>
        <w:rPr>
          <w:b/>
          <w:bCs w:val="0"/>
        </w:rPr>
      </w:pPr>
    </w:p>
    <w:p w14:paraId="7A550B2A" w14:textId="6582FB2B" w:rsidR="00806059" w:rsidRDefault="00806059" w:rsidP="002932F4">
      <w:pPr>
        <w:jc w:val="center"/>
        <w:rPr>
          <w:b/>
          <w:bCs w:val="0"/>
        </w:rPr>
      </w:pPr>
    </w:p>
    <w:p w14:paraId="58752AA2" w14:textId="04F64562" w:rsidR="00806059" w:rsidRDefault="00806059" w:rsidP="002932F4">
      <w:pPr>
        <w:jc w:val="center"/>
        <w:rPr>
          <w:b/>
          <w:bCs w:val="0"/>
        </w:rPr>
      </w:pPr>
    </w:p>
    <w:p w14:paraId="5AEB7C8B" w14:textId="77777777" w:rsidR="00806059" w:rsidRDefault="00806059" w:rsidP="002932F4">
      <w:pPr>
        <w:jc w:val="center"/>
        <w:rPr>
          <w:b/>
          <w:bCs w:val="0"/>
        </w:rPr>
      </w:pPr>
    </w:p>
    <w:p w14:paraId="38BF79B9" w14:textId="77777777" w:rsidR="00806059" w:rsidRDefault="00806059" w:rsidP="002932F4">
      <w:pPr>
        <w:jc w:val="center"/>
        <w:rPr>
          <w:b/>
          <w:bCs w:val="0"/>
        </w:rPr>
      </w:pPr>
    </w:p>
    <w:p w14:paraId="307703F7" w14:textId="77777777" w:rsidR="00806059" w:rsidRDefault="00806059" w:rsidP="002932F4">
      <w:pPr>
        <w:jc w:val="center"/>
        <w:rPr>
          <w:b/>
          <w:bCs w:val="0"/>
        </w:rPr>
      </w:pPr>
    </w:p>
    <w:p w14:paraId="06834715" w14:textId="77777777" w:rsidR="00806059" w:rsidRDefault="00806059" w:rsidP="002932F4">
      <w:pPr>
        <w:jc w:val="center"/>
        <w:rPr>
          <w:b/>
          <w:bCs w:val="0"/>
        </w:rPr>
      </w:pPr>
    </w:p>
    <w:p w14:paraId="4C77E69E" w14:textId="77777777" w:rsidR="00806059" w:rsidRDefault="00806059" w:rsidP="002932F4">
      <w:pPr>
        <w:jc w:val="center"/>
        <w:rPr>
          <w:b/>
          <w:bCs w:val="0"/>
        </w:rPr>
      </w:pPr>
    </w:p>
    <w:p w14:paraId="0C2898E8" w14:textId="77777777" w:rsidR="00806059" w:rsidRDefault="00806059" w:rsidP="002932F4">
      <w:pPr>
        <w:jc w:val="center"/>
        <w:rPr>
          <w:b/>
          <w:bCs w:val="0"/>
        </w:rPr>
      </w:pPr>
    </w:p>
    <w:p w14:paraId="717A4A8B" w14:textId="77777777" w:rsidR="00806059" w:rsidRDefault="00806059" w:rsidP="002932F4">
      <w:pPr>
        <w:jc w:val="center"/>
        <w:rPr>
          <w:b/>
          <w:bCs w:val="0"/>
        </w:rPr>
      </w:pPr>
    </w:p>
    <w:p w14:paraId="6CE90A54" w14:textId="77777777" w:rsidR="00806059" w:rsidRDefault="00806059" w:rsidP="002932F4">
      <w:pPr>
        <w:jc w:val="center"/>
        <w:rPr>
          <w:b/>
          <w:bCs w:val="0"/>
        </w:rPr>
      </w:pPr>
    </w:p>
    <w:p w14:paraId="57AF8BB0" w14:textId="77777777" w:rsidR="00806059" w:rsidRDefault="00806059" w:rsidP="002932F4">
      <w:pPr>
        <w:jc w:val="center"/>
        <w:rPr>
          <w:b/>
          <w:bCs w:val="0"/>
        </w:rPr>
      </w:pPr>
    </w:p>
    <w:p w14:paraId="794DEA2F" w14:textId="781AE657" w:rsidR="005909AA" w:rsidRPr="004574C9" w:rsidRDefault="005909AA">
      <w:pPr>
        <w:rPr>
          <w:b/>
          <w:bCs w:val="0"/>
        </w:rPr>
      </w:pPr>
      <w:r w:rsidRPr="004574C9">
        <w:rPr>
          <w:b/>
          <w:bCs w:val="0"/>
        </w:rPr>
        <w:t>Immediate context: Recent themes</w:t>
      </w:r>
    </w:p>
    <w:p w14:paraId="140D0AE7" w14:textId="0BD27E71" w:rsidR="005909AA" w:rsidRPr="004574C9" w:rsidRDefault="00DD06F8" w:rsidP="005909AA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Jesus'</w:t>
      </w:r>
      <w:r w:rsidR="005909AA" w:rsidRPr="004574C9">
        <w:rPr>
          <w:b/>
          <w:bCs w:val="0"/>
        </w:rPr>
        <w:t xml:space="preserve"> hour has now come</w:t>
      </w:r>
    </w:p>
    <w:p w14:paraId="094C7CC0" w14:textId="5FD19471" w:rsidR="005909AA" w:rsidRPr="004574C9" w:rsidRDefault="005909AA" w:rsidP="005909AA">
      <w:pPr>
        <w:pStyle w:val="ListParagraph"/>
        <w:numPr>
          <w:ilvl w:val="0"/>
          <w:numId w:val="1"/>
        </w:numPr>
        <w:rPr>
          <w:b/>
          <w:bCs w:val="0"/>
        </w:rPr>
      </w:pPr>
      <w:r w:rsidRPr="004574C9">
        <w:rPr>
          <w:b/>
          <w:bCs w:val="0"/>
        </w:rPr>
        <w:t>Focus on who we are living for, suffering and sacrifice, preparation for the kingdom for those who believe</w:t>
      </w:r>
      <w:r w:rsidR="00526335">
        <w:rPr>
          <w:b/>
          <w:bCs w:val="0"/>
        </w:rPr>
        <w:t>; Dying to self multiplies impact!</w:t>
      </w:r>
    </w:p>
    <w:p w14:paraId="38011227" w14:textId="15EBB2A6" w:rsidR="005909AA" w:rsidRPr="004574C9" w:rsidRDefault="005909AA" w:rsidP="005909AA">
      <w:pPr>
        <w:pStyle w:val="ListParagraph"/>
        <w:numPr>
          <w:ilvl w:val="0"/>
          <w:numId w:val="1"/>
        </w:numPr>
        <w:rPr>
          <w:b/>
          <w:bCs w:val="0"/>
        </w:rPr>
      </w:pPr>
      <w:r w:rsidRPr="004574C9">
        <w:rPr>
          <w:b/>
          <w:bCs w:val="0"/>
        </w:rPr>
        <w:t>Are we willing to be disciples (learners/students)?</w:t>
      </w:r>
    </w:p>
    <w:p w14:paraId="078EDE61" w14:textId="7C561146" w:rsidR="005909AA" w:rsidRPr="004574C9" w:rsidRDefault="005909AA" w:rsidP="005909AA">
      <w:pPr>
        <w:pStyle w:val="ListParagraph"/>
        <w:numPr>
          <w:ilvl w:val="0"/>
          <w:numId w:val="1"/>
        </w:numPr>
        <w:rPr>
          <w:b/>
          <w:bCs w:val="0"/>
        </w:rPr>
      </w:pPr>
      <w:r w:rsidRPr="004574C9">
        <w:rPr>
          <w:b/>
          <w:bCs w:val="0"/>
        </w:rPr>
        <w:t>Notice the development of Heb. 5:7-9</w:t>
      </w:r>
    </w:p>
    <w:p w14:paraId="32B579C1" w14:textId="696C2565" w:rsidR="005909AA" w:rsidRPr="004574C9" w:rsidRDefault="005909AA" w:rsidP="005909AA">
      <w:pPr>
        <w:pStyle w:val="ListParagraph"/>
        <w:numPr>
          <w:ilvl w:val="0"/>
          <w:numId w:val="1"/>
        </w:numPr>
        <w:rPr>
          <w:b/>
          <w:bCs w:val="0"/>
        </w:rPr>
      </w:pPr>
      <w:r w:rsidRPr="004574C9">
        <w:rPr>
          <w:b/>
          <w:bCs w:val="0"/>
        </w:rPr>
        <w:t>Jesus learned from His suffering, even though He was already the Son.</w:t>
      </w:r>
    </w:p>
    <w:p w14:paraId="578E424E" w14:textId="21CC1B7D" w:rsidR="005909AA" w:rsidRDefault="005909AA" w:rsidP="005909AA">
      <w:pPr>
        <w:pStyle w:val="ListParagraph"/>
        <w:numPr>
          <w:ilvl w:val="0"/>
          <w:numId w:val="1"/>
        </w:numPr>
        <w:rPr>
          <w:b/>
          <w:bCs w:val="0"/>
        </w:rPr>
      </w:pPr>
      <w:r w:rsidRPr="004574C9">
        <w:rPr>
          <w:b/>
          <w:bCs w:val="0"/>
        </w:rPr>
        <w:t>He then became the “</w:t>
      </w:r>
      <w:r w:rsidR="00526335">
        <w:rPr>
          <w:b/>
          <w:bCs w:val="0"/>
        </w:rPr>
        <w:t>Captain</w:t>
      </w:r>
      <w:r w:rsidR="00DD06F8">
        <w:rPr>
          <w:b/>
          <w:bCs w:val="0"/>
        </w:rPr>
        <w:t>"</w:t>
      </w:r>
      <w:r w:rsidR="00526335">
        <w:rPr>
          <w:b/>
          <w:bCs w:val="0"/>
        </w:rPr>
        <w:t xml:space="preserve"> of our suffering</w:t>
      </w:r>
      <w:r w:rsidR="00DD06F8">
        <w:rPr>
          <w:b/>
          <w:bCs w:val="0"/>
        </w:rPr>
        <w:t xml:space="preserve"> to</w:t>
      </w:r>
      <w:r w:rsidRPr="004574C9">
        <w:rPr>
          <w:b/>
          <w:bCs w:val="0"/>
        </w:rPr>
        <w:t xml:space="preserve"> lead us </w:t>
      </w:r>
      <w:r w:rsidR="00DD06F8">
        <w:rPr>
          <w:b/>
          <w:bCs w:val="0"/>
        </w:rPr>
        <w:t>through</w:t>
      </w:r>
      <w:r w:rsidRPr="004574C9">
        <w:rPr>
          <w:b/>
          <w:bCs w:val="0"/>
        </w:rPr>
        <w:t xml:space="preserve"> it.</w:t>
      </w:r>
    </w:p>
    <w:p w14:paraId="016DF8FD" w14:textId="1DB59024" w:rsidR="00526335" w:rsidRPr="004574C9" w:rsidRDefault="00526335" w:rsidP="005909AA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 xml:space="preserve">12:10-11 Receptivity; </w:t>
      </w:r>
      <w:r w:rsidR="002932F4">
        <w:rPr>
          <w:b/>
          <w:bCs w:val="0"/>
        </w:rPr>
        <w:t>in John</w:t>
      </w:r>
      <w:r w:rsidR="00371B75">
        <w:rPr>
          <w:b/>
          <w:bCs w:val="0"/>
        </w:rPr>
        <w:t>,</w:t>
      </w:r>
      <w:r w:rsidR="002932F4">
        <w:rPr>
          <w:b/>
          <w:bCs w:val="0"/>
        </w:rPr>
        <w:t xml:space="preserve"> </w:t>
      </w:r>
      <w:r>
        <w:rPr>
          <w:b/>
          <w:bCs w:val="0"/>
        </w:rPr>
        <w:t>willingness</w:t>
      </w:r>
      <w:r w:rsidR="002932F4">
        <w:rPr>
          <w:b/>
          <w:bCs w:val="0"/>
        </w:rPr>
        <w:t xml:space="preserve"> has been, and </w:t>
      </w:r>
      <w:r>
        <w:rPr>
          <w:b/>
          <w:bCs w:val="0"/>
        </w:rPr>
        <w:t>is</w:t>
      </w:r>
      <w:r w:rsidR="002932F4">
        <w:rPr>
          <w:b/>
          <w:bCs w:val="0"/>
        </w:rPr>
        <w:t>,</w:t>
      </w:r>
      <w:r>
        <w:rPr>
          <w:b/>
          <w:bCs w:val="0"/>
        </w:rPr>
        <w:t xml:space="preserve"> an issue</w:t>
      </w:r>
    </w:p>
    <w:p w14:paraId="0770FDFF" w14:textId="666696F8" w:rsidR="005909AA" w:rsidRPr="004574C9" w:rsidRDefault="005909AA" w:rsidP="005909AA">
      <w:pPr>
        <w:pStyle w:val="ListParagraph"/>
        <w:numPr>
          <w:ilvl w:val="0"/>
          <w:numId w:val="1"/>
        </w:numPr>
        <w:rPr>
          <w:b/>
          <w:bCs w:val="0"/>
        </w:rPr>
      </w:pPr>
      <w:r w:rsidRPr="004574C9">
        <w:rPr>
          <w:b/>
          <w:bCs w:val="0"/>
        </w:rPr>
        <w:t xml:space="preserve">As our King, He </w:t>
      </w:r>
      <w:r w:rsidRPr="00806059">
        <w:rPr>
          <w:b/>
          <w:bCs w:val="0"/>
          <w:u w:val="single"/>
        </w:rPr>
        <w:t>offers</w:t>
      </w:r>
      <w:r w:rsidRPr="004574C9">
        <w:rPr>
          <w:b/>
          <w:bCs w:val="0"/>
        </w:rPr>
        <w:t xml:space="preserve"> us a share in His reign. As High Priest, He </w:t>
      </w:r>
      <w:r w:rsidRPr="00806059">
        <w:rPr>
          <w:b/>
          <w:bCs w:val="0"/>
          <w:u w:val="single"/>
        </w:rPr>
        <w:t xml:space="preserve">enables </w:t>
      </w:r>
      <w:r w:rsidRPr="004574C9">
        <w:rPr>
          <w:b/>
          <w:bCs w:val="0"/>
        </w:rPr>
        <w:t>us to attain co-heirship (Rom. 8:16-18).</w:t>
      </w:r>
    </w:p>
    <w:p w14:paraId="500AE11E" w14:textId="3D5C7561" w:rsidR="005909AA" w:rsidRPr="004574C9" w:rsidRDefault="005909AA" w:rsidP="005909AA">
      <w:pPr>
        <w:rPr>
          <w:b/>
          <w:bCs w:val="0"/>
        </w:rPr>
      </w:pPr>
      <w:r w:rsidRPr="004574C9">
        <w:rPr>
          <w:b/>
          <w:bCs w:val="0"/>
        </w:rPr>
        <w:t>12:</w:t>
      </w:r>
      <w:r w:rsidR="00E75A66">
        <w:rPr>
          <w:b/>
          <w:bCs w:val="0"/>
        </w:rPr>
        <w:t>27-29</w:t>
      </w:r>
    </w:p>
    <w:p w14:paraId="3C4C6BDD" w14:textId="09E0A46A" w:rsidR="00E75A66" w:rsidRDefault="00E75A66" w:rsidP="005909AA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Jesus knew the time of His suffering and death had arrived (12:23).</w:t>
      </w:r>
    </w:p>
    <w:p w14:paraId="73D325F7" w14:textId="1F0FCD87" w:rsidR="005909AA" w:rsidRPr="004574C9" w:rsidRDefault="005909AA" w:rsidP="005909AA">
      <w:pPr>
        <w:pStyle w:val="ListParagraph"/>
        <w:numPr>
          <w:ilvl w:val="0"/>
          <w:numId w:val="2"/>
        </w:numPr>
        <w:rPr>
          <w:b/>
          <w:bCs w:val="0"/>
        </w:rPr>
      </w:pPr>
      <w:r w:rsidRPr="004574C9">
        <w:rPr>
          <w:b/>
          <w:bCs w:val="0"/>
        </w:rPr>
        <w:t>Jesus – “I’m willing to go through suffering, but glorify yourself through it”</w:t>
      </w:r>
    </w:p>
    <w:p w14:paraId="49425C37" w14:textId="71404C89" w:rsidR="005909AA" w:rsidRDefault="005909AA" w:rsidP="005909AA">
      <w:pPr>
        <w:pStyle w:val="ListParagraph"/>
        <w:numPr>
          <w:ilvl w:val="0"/>
          <w:numId w:val="2"/>
        </w:numPr>
        <w:rPr>
          <w:b/>
          <w:bCs w:val="0"/>
        </w:rPr>
      </w:pPr>
      <w:r w:rsidRPr="004574C9">
        <w:rPr>
          <w:b/>
          <w:bCs w:val="0"/>
        </w:rPr>
        <w:t>Response = “I have and I will”</w:t>
      </w:r>
    </w:p>
    <w:p w14:paraId="3C650F54" w14:textId="2364556F" w:rsidR="00E75A66" w:rsidRDefault="00E75A66" w:rsidP="00E75A66">
      <w:pPr>
        <w:rPr>
          <w:b/>
          <w:bCs w:val="0"/>
        </w:rPr>
      </w:pPr>
      <w:r>
        <w:rPr>
          <w:b/>
          <w:bCs w:val="0"/>
        </w:rPr>
        <w:t>12:30-34</w:t>
      </w:r>
    </w:p>
    <w:p w14:paraId="171306FC" w14:textId="4F55D75A" w:rsidR="00E75A66" w:rsidRDefault="00E75A66" w:rsidP="00E75A66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Because of His death, all men are “savable.” Only those who believe will be saved. Others are judged.</w:t>
      </w:r>
    </w:p>
    <w:p w14:paraId="75B5C40A" w14:textId="7EE5DDF1" w:rsidR="00DD06F8" w:rsidRDefault="00DD06F8" w:rsidP="00E75A66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lastRenderedPageBreak/>
        <w:t xml:space="preserve">Jesus draws all, though all will not respond and believe (Jn. 6:44-47). </w:t>
      </w:r>
    </w:p>
    <w:p w14:paraId="56DEAE33" w14:textId="5CEB7C57" w:rsidR="00DD06F8" w:rsidRDefault="00DD06F8" w:rsidP="00DD06F8">
      <w:pPr>
        <w:rPr>
          <w:b/>
          <w:bCs w:val="0"/>
        </w:rPr>
      </w:pPr>
      <w:r w:rsidRPr="00DD06F8">
        <w:rPr>
          <w:b/>
          <w:bCs w:val="0"/>
        </w:rPr>
        <w:t>12:35-36</w:t>
      </w:r>
    </w:p>
    <w:p w14:paraId="79CE586F" w14:textId="2916B4C9" w:rsidR="00DD06F8" w:rsidRDefault="003C4890" w:rsidP="00DD06F8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Jesus is the Light and shows people the way of discipleship</w:t>
      </w:r>
    </w:p>
    <w:p w14:paraId="2A8B0A07" w14:textId="36E0BAD6" w:rsidR="003C4890" w:rsidRDefault="003C4890" w:rsidP="00DD06F8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Faith brings a relationship</w:t>
      </w:r>
    </w:p>
    <w:p w14:paraId="65D882C7" w14:textId="20D77EA1" w:rsidR="003C4890" w:rsidRPr="00DD06F8" w:rsidRDefault="003C4890" w:rsidP="00DD06F8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Sons of light can live with God’s guidance</w:t>
      </w:r>
    </w:p>
    <w:p w14:paraId="56ABE491" w14:textId="0781D80E" w:rsidR="004574C9" w:rsidRPr="004574C9" w:rsidRDefault="004574C9" w:rsidP="004574C9">
      <w:pPr>
        <w:rPr>
          <w:b/>
          <w:bCs w:val="0"/>
        </w:rPr>
      </w:pPr>
      <w:r w:rsidRPr="004574C9">
        <w:rPr>
          <w:b/>
          <w:bCs w:val="0"/>
        </w:rPr>
        <w:t>12:37-41</w:t>
      </w:r>
    </w:p>
    <w:p w14:paraId="7ABB6473" w14:textId="7709E704" w:rsidR="004574C9" w:rsidRPr="004574C9" w:rsidRDefault="004574C9" w:rsidP="004574C9">
      <w:pPr>
        <w:pStyle w:val="ListParagraph"/>
        <w:numPr>
          <w:ilvl w:val="0"/>
          <w:numId w:val="3"/>
        </w:numPr>
        <w:rPr>
          <w:b/>
          <w:bCs w:val="0"/>
        </w:rPr>
      </w:pPr>
      <w:r w:rsidRPr="004574C9">
        <w:rPr>
          <w:b/>
          <w:bCs w:val="0"/>
        </w:rPr>
        <w:t xml:space="preserve">The “did not believe”, </w:t>
      </w:r>
      <w:r w:rsidR="00E75A66">
        <w:rPr>
          <w:b/>
          <w:bCs w:val="0"/>
        </w:rPr>
        <w:t>despite</w:t>
      </w:r>
      <w:r w:rsidRPr="004574C9">
        <w:rPr>
          <w:b/>
          <w:bCs w:val="0"/>
        </w:rPr>
        <w:t xml:space="preserve"> the many signs, which led to</w:t>
      </w:r>
      <w:r w:rsidR="00C11EC3">
        <w:rPr>
          <w:b/>
          <w:bCs w:val="0"/>
        </w:rPr>
        <w:t xml:space="preserve"> </w:t>
      </w:r>
      <w:r w:rsidR="00371B75">
        <w:rPr>
          <w:b/>
          <w:bCs w:val="0"/>
        </w:rPr>
        <w:t>“</w:t>
      </w:r>
      <w:r w:rsidRPr="004574C9">
        <w:rPr>
          <w:b/>
          <w:bCs w:val="0"/>
        </w:rPr>
        <w:t>They could not believe</w:t>
      </w:r>
      <w:r w:rsidR="00E75A66">
        <w:rPr>
          <w:b/>
          <w:bCs w:val="0"/>
        </w:rPr>
        <w:t>.</w:t>
      </w:r>
      <w:r w:rsidRPr="004574C9">
        <w:rPr>
          <w:b/>
          <w:bCs w:val="0"/>
        </w:rPr>
        <w:t>”</w:t>
      </w:r>
    </w:p>
    <w:p w14:paraId="4E8FC950" w14:textId="7E452500" w:rsidR="004574C9" w:rsidRDefault="004574C9" w:rsidP="004574C9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Their unwillingness (John 5:38-46) led to hardening</w:t>
      </w:r>
    </w:p>
    <w:p w14:paraId="7DA19970" w14:textId="1778C04A" w:rsidR="007B4046" w:rsidRDefault="007B4046" w:rsidP="007B4046">
      <w:pPr>
        <w:rPr>
          <w:b/>
          <w:bCs w:val="0"/>
        </w:rPr>
      </w:pPr>
      <w:r>
        <w:rPr>
          <w:b/>
          <w:bCs w:val="0"/>
        </w:rPr>
        <w:t>12:42-43</w:t>
      </w:r>
    </w:p>
    <w:p w14:paraId="5252D284" w14:textId="77777777" w:rsidR="006210BE" w:rsidRDefault="006210BE" w:rsidP="006210BE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“Confession” is never linked to the reception of eternal life. It is not a relationship issue; it is a fellowship issue, a discipleship issue, a “B” truth.</w:t>
      </w:r>
    </w:p>
    <w:p w14:paraId="52CAF288" w14:textId="77777777" w:rsidR="006210BE" w:rsidRDefault="006210BE" w:rsidP="006210BE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Matthew 10:32</w:t>
      </w:r>
    </w:p>
    <w:p w14:paraId="4EC72000" w14:textId="77777777" w:rsidR="006210BE" w:rsidRDefault="006210BE" w:rsidP="006210BE">
      <w:pPr>
        <w:pStyle w:val="ListParagraph"/>
        <w:numPr>
          <w:ilvl w:val="1"/>
          <w:numId w:val="6"/>
        </w:numPr>
        <w:rPr>
          <w:b/>
          <w:bCs w:val="0"/>
        </w:rPr>
      </w:pPr>
      <w:r>
        <w:rPr>
          <w:b/>
          <w:bCs w:val="0"/>
        </w:rPr>
        <w:t>Matthew is a book written to believers, for discipleship, as are Mark and Luke. John is written to unbelievers primarily (Jn. 20:30-31).</w:t>
      </w:r>
    </w:p>
    <w:p w14:paraId="48237C9C" w14:textId="77777777" w:rsidR="006210BE" w:rsidRDefault="006210BE" w:rsidP="006210BE">
      <w:pPr>
        <w:pStyle w:val="ListParagraph"/>
        <w:numPr>
          <w:ilvl w:val="1"/>
          <w:numId w:val="6"/>
        </w:numPr>
        <w:rPr>
          <w:b/>
          <w:bCs w:val="0"/>
        </w:rPr>
      </w:pPr>
      <w:r>
        <w:rPr>
          <w:b/>
          <w:bCs w:val="0"/>
        </w:rPr>
        <w:t>In context, Matthew 10 is teaching discipleship principles (Mt. 10:24-32).</w:t>
      </w:r>
    </w:p>
    <w:p w14:paraId="147059FF" w14:textId="2DBF829C" w:rsidR="006210BE" w:rsidRDefault="006210BE" w:rsidP="006210BE">
      <w:pPr>
        <w:pStyle w:val="ListParagraph"/>
        <w:numPr>
          <w:ilvl w:val="1"/>
          <w:numId w:val="6"/>
        </w:numPr>
        <w:rPr>
          <w:b/>
          <w:bCs w:val="0"/>
        </w:rPr>
      </w:pPr>
      <w:r>
        <w:rPr>
          <w:b/>
          <w:bCs w:val="0"/>
        </w:rPr>
        <w:t>Confession involves a public acknowledgement, much like calling on the name of the Lord (Rom. 10:8-14; Ps. 116:12-16</w:t>
      </w:r>
      <w:r w:rsidR="00935E21">
        <w:rPr>
          <w:b/>
          <w:bCs w:val="0"/>
        </w:rPr>
        <w:t>;</w:t>
      </w:r>
      <w:r>
        <w:rPr>
          <w:b/>
          <w:bCs w:val="0"/>
        </w:rPr>
        <w:t xml:space="preserve"> Heb. 4:14, 11:13).</w:t>
      </w:r>
    </w:p>
    <w:p w14:paraId="42367D58" w14:textId="3781CD72" w:rsidR="007B4046" w:rsidRDefault="007B4046" w:rsidP="007B4046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By not confessing Jesus, the rulers would not be acknowledged by God, commended, and rewarded. They would “walk in darkness” (1 Jn. 2:9-11).</w:t>
      </w:r>
    </w:p>
    <w:p w14:paraId="2357ECE2" w14:textId="3766EB91" w:rsidR="007B4046" w:rsidRDefault="007B4046" w:rsidP="007B4046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Since they loved man’s approval more than God’s, they would not get God’s approval, and they would not be acknowledged before Him.</w:t>
      </w:r>
    </w:p>
    <w:p w14:paraId="6571107A" w14:textId="39B432C8" w:rsidR="007B4046" w:rsidRDefault="007B4046" w:rsidP="007B4046">
      <w:pPr>
        <w:rPr>
          <w:b/>
          <w:bCs w:val="0"/>
        </w:rPr>
      </w:pPr>
      <w:r>
        <w:rPr>
          <w:b/>
          <w:bCs w:val="0"/>
        </w:rPr>
        <w:t>12:44</w:t>
      </w:r>
    </w:p>
    <w:p w14:paraId="0E867849" w14:textId="48D58221" w:rsidR="007B4046" w:rsidRDefault="007B4046" w:rsidP="007B4046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To believe in Jesus is to believe in God</w:t>
      </w:r>
    </w:p>
    <w:p w14:paraId="6137A0A5" w14:textId="37292924" w:rsidR="007B4046" w:rsidRDefault="007B4046" w:rsidP="007B4046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Believing opens the possibility of walking with direction</w:t>
      </w:r>
    </w:p>
    <w:p w14:paraId="6D8CB7B5" w14:textId="265D9CD4" w:rsidR="007B4046" w:rsidRDefault="006E343F" w:rsidP="007B4046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V. 47 – See Heb. 9:28</w:t>
      </w:r>
    </w:p>
    <w:p w14:paraId="37E497DB" w14:textId="14FE5A68" w:rsidR="006E343F" w:rsidRDefault="006E343F" w:rsidP="007B4046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V. 50 – To believe in Christ is to obey the Father</w:t>
      </w:r>
    </w:p>
    <w:p w14:paraId="7A733D3C" w14:textId="0D2C78CB" w:rsidR="00D74E05" w:rsidRDefault="00D74E05" w:rsidP="00D74E05">
      <w:pPr>
        <w:jc w:val="center"/>
        <w:rPr>
          <w:b/>
          <w:bCs w:val="0"/>
        </w:rPr>
      </w:pPr>
      <w:r>
        <w:rPr>
          <w:b/>
          <w:bCs w:val="0"/>
        </w:rPr>
        <w:t>Take Aways</w:t>
      </w:r>
    </w:p>
    <w:p w14:paraId="178AD879" w14:textId="48F4FB9D" w:rsidR="00D74E05" w:rsidRDefault="00D74E05" w:rsidP="00D74E05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>Am I willing to “go public” with Jesus</w:t>
      </w:r>
      <w:r w:rsidR="00C16220">
        <w:rPr>
          <w:b/>
          <w:bCs w:val="0"/>
        </w:rPr>
        <w:t>?</w:t>
      </w:r>
      <w:r w:rsidR="00473567">
        <w:rPr>
          <w:b/>
          <w:bCs w:val="0"/>
        </w:rPr>
        <w:t xml:space="preserve"> (Acknowledge Him publicly)</w:t>
      </w:r>
    </w:p>
    <w:p w14:paraId="009D9B9F" w14:textId="738CD0E7" w:rsidR="00D74E05" w:rsidRDefault="00D74E05" w:rsidP="00D74E05">
      <w:pPr>
        <w:pStyle w:val="ListParagraph"/>
        <w:numPr>
          <w:ilvl w:val="1"/>
          <w:numId w:val="8"/>
        </w:numPr>
        <w:rPr>
          <w:b/>
          <w:bCs w:val="0"/>
        </w:rPr>
      </w:pPr>
      <w:r>
        <w:rPr>
          <w:b/>
          <w:bCs w:val="0"/>
        </w:rPr>
        <w:t>If we are not, we cannot be taught by Him</w:t>
      </w:r>
      <w:r w:rsidR="00473567">
        <w:rPr>
          <w:b/>
          <w:bCs w:val="0"/>
        </w:rPr>
        <w:t xml:space="preserve"> - Lk. 14:25</w:t>
      </w:r>
    </w:p>
    <w:p w14:paraId="7609F914" w14:textId="51D50953" w:rsidR="00D74E05" w:rsidRDefault="00D74E05" w:rsidP="00D74E05">
      <w:pPr>
        <w:pStyle w:val="ListParagraph"/>
        <w:numPr>
          <w:ilvl w:val="1"/>
          <w:numId w:val="8"/>
        </w:numPr>
        <w:rPr>
          <w:b/>
          <w:bCs w:val="0"/>
        </w:rPr>
      </w:pPr>
      <w:r>
        <w:rPr>
          <w:b/>
          <w:bCs w:val="0"/>
        </w:rPr>
        <w:t>All believers have everything they need to grow (2 Pet. 1:3-4), but growth is not automatic (Rom 7:14-25; Gal. 5:16-18)</w:t>
      </w:r>
    </w:p>
    <w:p w14:paraId="0786B2A0" w14:textId="687CD536" w:rsidR="00C11EC3" w:rsidRDefault="00C11EC3" w:rsidP="00C11EC3">
      <w:pPr>
        <w:pStyle w:val="ListParagraph"/>
        <w:numPr>
          <w:ilvl w:val="1"/>
          <w:numId w:val="8"/>
        </w:numPr>
        <w:rPr>
          <w:b/>
          <w:bCs w:val="0"/>
        </w:rPr>
      </w:pPr>
      <w:r>
        <w:rPr>
          <w:b/>
          <w:bCs w:val="0"/>
        </w:rPr>
        <w:t>Confess = to acknowledge, what believers do Rom. 10:14-15; Prov. 3:5-6; Mt. 10:24-32; See Ps. 116; Gen. 12:8; 13:4; 21:33</w:t>
      </w:r>
    </w:p>
    <w:p w14:paraId="4082E3F8" w14:textId="1D2D0191" w:rsidR="00C11EC3" w:rsidRPr="00806059" w:rsidRDefault="00C11EC3" w:rsidP="00806059">
      <w:pPr>
        <w:pStyle w:val="ListParagraph"/>
        <w:numPr>
          <w:ilvl w:val="1"/>
          <w:numId w:val="8"/>
        </w:numPr>
        <w:rPr>
          <w:b/>
          <w:bCs w:val="0"/>
        </w:rPr>
      </w:pPr>
      <w:r>
        <w:rPr>
          <w:b/>
          <w:bCs w:val="0"/>
        </w:rPr>
        <w:t>Whose approval am I living for?</w:t>
      </w:r>
      <w:r w:rsidR="00A07972">
        <w:rPr>
          <w:b/>
          <w:bCs w:val="0"/>
        </w:rPr>
        <w:t xml:space="preserve"> Who do you value? Pr. 16:7</w:t>
      </w:r>
    </w:p>
    <w:sectPr w:rsidR="00C11EC3" w:rsidRPr="0080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4423"/>
    <w:multiLevelType w:val="hybridMultilevel"/>
    <w:tmpl w:val="725A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44D52"/>
    <w:multiLevelType w:val="hybridMultilevel"/>
    <w:tmpl w:val="1862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C2345"/>
    <w:multiLevelType w:val="hybridMultilevel"/>
    <w:tmpl w:val="A47C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F3E32"/>
    <w:multiLevelType w:val="hybridMultilevel"/>
    <w:tmpl w:val="A374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B6D7C"/>
    <w:multiLevelType w:val="hybridMultilevel"/>
    <w:tmpl w:val="EB8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C2BDC"/>
    <w:multiLevelType w:val="hybridMultilevel"/>
    <w:tmpl w:val="96A6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76B21"/>
    <w:multiLevelType w:val="hybridMultilevel"/>
    <w:tmpl w:val="575A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04566"/>
    <w:multiLevelType w:val="hybridMultilevel"/>
    <w:tmpl w:val="4924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07409">
    <w:abstractNumId w:val="3"/>
  </w:num>
  <w:num w:numId="2" w16cid:durableId="1101298928">
    <w:abstractNumId w:val="2"/>
  </w:num>
  <w:num w:numId="3" w16cid:durableId="482744970">
    <w:abstractNumId w:val="5"/>
  </w:num>
  <w:num w:numId="4" w16cid:durableId="2145386625">
    <w:abstractNumId w:val="0"/>
  </w:num>
  <w:num w:numId="5" w16cid:durableId="2022471180">
    <w:abstractNumId w:val="7"/>
  </w:num>
  <w:num w:numId="6" w16cid:durableId="1100565337">
    <w:abstractNumId w:val="6"/>
  </w:num>
  <w:num w:numId="7" w16cid:durableId="434519763">
    <w:abstractNumId w:val="4"/>
  </w:num>
  <w:num w:numId="8" w16cid:durableId="199826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AA"/>
    <w:rsid w:val="0010047F"/>
    <w:rsid w:val="0011550F"/>
    <w:rsid w:val="002006E8"/>
    <w:rsid w:val="0023463F"/>
    <w:rsid w:val="002932F4"/>
    <w:rsid w:val="00371B75"/>
    <w:rsid w:val="003C4890"/>
    <w:rsid w:val="004574C9"/>
    <w:rsid w:val="00473567"/>
    <w:rsid w:val="00494B45"/>
    <w:rsid w:val="004C7AA7"/>
    <w:rsid w:val="004D76FB"/>
    <w:rsid w:val="00521D11"/>
    <w:rsid w:val="00526335"/>
    <w:rsid w:val="005909AA"/>
    <w:rsid w:val="005F7143"/>
    <w:rsid w:val="00616E01"/>
    <w:rsid w:val="006210BE"/>
    <w:rsid w:val="0068548F"/>
    <w:rsid w:val="00694362"/>
    <w:rsid w:val="006E343F"/>
    <w:rsid w:val="006E5531"/>
    <w:rsid w:val="007B4046"/>
    <w:rsid w:val="00806059"/>
    <w:rsid w:val="00864F86"/>
    <w:rsid w:val="008D6754"/>
    <w:rsid w:val="009013F1"/>
    <w:rsid w:val="00935E21"/>
    <w:rsid w:val="00946409"/>
    <w:rsid w:val="009F220D"/>
    <w:rsid w:val="00A07972"/>
    <w:rsid w:val="00B022E2"/>
    <w:rsid w:val="00B230D8"/>
    <w:rsid w:val="00BF0A3B"/>
    <w:rsid w:val="00BF4347"/>
    <w:rsid w:val="00C11EC3"/>
    <w:rsid w:val="00C16220"/>
    <w:rsid w:val="00C27023"/>
    <w:rsid w:val="00C8015A"/>
    <w:rsid w:val="00CD6FCA"/>
    <w:rsid w:val="00D74E05"/>
    <w:rsid w:val="00DA4196"/>
    <w:rsid w:val="00DD06F8"/>
    <w:rsid w:val="00E75A66"/>
    <w:rsid w:val="00E85DE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C3A7"/>
  <w15:chartTrackingRefBased/>
  <w15:docId w15:val="{155D1295-23FE-4571-ABDA-4FDE273A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A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462</Words>
  <Characters>2276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Allie Hauge</cp:lastModifiedBy>
  <cp:revision>8</cp:revision>
  <dcterms:created xsi:type="dcterms:W3CDTF">2026-03-07T18:47:00Z</dcterms:created>
  <dcterms:modified xsi:type="dcterms:W3CDTF">2026-03-09T16:09:00Z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81cc45df-c00c-4fd1-bc2b-1c4e7fc9b199</vt:lpwstr>
  </property>
</Properties>
</file>