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B486" w14:textId="6AAC2855" w:rsidR="00932F44" w:rsidRPr="006245C6" w:rsidRDefault="00932F44" w:rsidP="00932F44">
      <w:pPr>
        <w:jc w:val="center"/>
        <w:rPr>
          <w:b/>
          <w:bCs w:val="0"/>
        </w:rPr>
      </w:pPr>
      <w:r w:rsidRPr="006245C6">
        <w:rPr>
          <w:b/>
          <w:bCs w:val="0"/>
        </w:rPr>
        <w:br/>
        <w:t xml:space="preserve">The Problem: the </w:t>
      </w:r>
      <w:r w:rsidR="009B3CBE">
        <w:rPr>
          <w:b/>
          <w:bCs w:val="0"/>
        </w:rPr>
        <w:t xml:space="preserve">spirit is willing, but the </w:t>
      </w:r>
      <w:r w:rsidRPr="006245C6">
        <w:rPr>
          <w:b/>
          <w:bCs w:val="0"/>
        </w:rPr>
        <w:t>flesh is weak Mt. 26:41</w:t>
      </w:r>
    </w:p>
    <w:p w14:paraId="5202F8AC" w14:textId="325909E0" w:rsidR="00932F44" w:rsidRPr="006245C6" w:rsidRDefault="00932F44" w:rsidP="00932F44">
      <w:pPr>
        <w:rPr>
          <w:b/>
          <w:bCs w:val="0"/>
        </w:rPr>
      </w:pPr>
      <w:r w:rsidRPr="006245C6">
        <w:rPr>
          <w:b/>
          <w:bCs w:val="0"/>
        </w:rPr>
        <w:t>1. The night and the principle</w:t>
      </w:r>
      <w:r w:rsidR="006211CC" w:rsidRPr="006245C6">
        <w:rPr>
          <w:b/>
          <w:bCs w:val="0"/>
        </w:rPr>
        <w:t>: You’re weak</w:t>
      </w:r>
      <w:r w:rsidR="009B3CBE">
        <w:rPr>
          <w:b/>
          <w:bCs w:val="0"/>
        </w:rPr>
        <w:t>;</w:t>
      </w:r>
      <w:r w:rsidR="006211CC" w:rsidRPr="006245C6">
        <w:rPr>
          <w:b/>
          <w:bCs w:val="0"/>
        </w:rPr>
        <w:t xml:space="preserve"> only He can help</w:t>
      </w:r>
    </w:p>
    <w:p w14:paraId="570AAF1B" w14:textId="5FC9B112" w:rsidR="00932F44" w:rsidRPr="006245C6" w:rsidRDefault="00932F44" w:rsidP="00932F44">
      <w:pPr>
        <w:rPr>
          <w:b/>
          <w:bCs w:val="0"/>
        </w:rPr>
      </w:pPr>
      <w:r w:rsidRPr="006245C6">
        <w:rPr>
          <w:b/>
          <w:bCs w:val="0"/>
        </w:rPr>
        <w:t>Mk. 14:37-38</w:t>
      </w:r>
      <w:r w:rsidR="00834275" w:rsidRPr="006245C6">
        <w:rPr>
          <w:b/>
          <w:bCs w:val="0"/>
        </w:rPr>
        <w:t xml:space="preserve"> Realities in </w:t>
      </w:r>
      <w:r w:rsidR="006211CC" w:rsidRPr="006245C6">
        <w:rPr>
          <w:b/>
          <w:bCs w:val="0"/>
        </w:rPr>
        <w:t>temptation</w:t>
      </w:r>
    </w:p>
    <w:p w14:paraId="346BB340" w14:textId="2A85E66A" w:rsidR="00834275" w:rsidRPr="006245C6" w:rsidRDefault="00834275" w:rsidP="00932F44">
      <w:pPr>
        <w:pStyle w:val="ListParagraph"/>
        <w:numPr>
          <w:ilvl w:val="0"/>
          <w:numId w:val="2"/>
        </w:numPr>
        <w:rPr>
          <w:b/>
          <w:bCs w:val="0"/>
        </w:rPr>
      </w:pPr>
      <w:r w:rsidRPr="006245C6">
        <w:rPr>
          <w:b/>
          <w:bCs w:val="0"/>
        </w:rPr>
        <w:t>The need to be watchful/alert</w:t>
      </w:r>
    </w:p>
    <w:p w14:paraId="4FEC89BB" w14:textId="3CE83CA7" w:rsidR="00932F44" w:rsidRPr="006245C6" w:rsidRDefault="00932F44" w:rsidP="00932F44">
      <w:pPr>
        <w:pStyle w:val="ListParagraph"/>
        <w:numPr>
          <w:ilvl w:val="0"/>
          <w:numId w:val="2"/>
        </w:numPr>
        <w:rPr>
          <w:b/>
          <w:bCs w:val="0"/>
        </w:rPr>
      </w:pPr>
      <w:r w:rsidRPr="006245C6">
        <w:rPr>
          <w:b/>
          <w:bCs w:val="0"/>
        </w:rPr>
        <w:t>Believers have a willing spirit</w:t>
      </w:r>
    </w:p>
    <w:p w14:paraId="406CAC7E" w14:textId="77777777" w:rsidR="00932F44" w:rsidRPr="006245C6" w:rsidRDefault="00932F44" w:rsidP="00834275">
      <w:pPr>
        <w:pStyle w:val="ListParagraph"/>
        <w:numPr>
          <w:ilvl w:val="1"/>
          <w:numId w:val="2"/>
        </w:numPr>
        <w:rPr>
          <w:b/>
          <w:bCs w:val="0"/>
        </w:rPr>
      </w:pPr>
      <w:r w:rsidRPr="006245C6">
        <w:rPr>
          <w:b/>
          <w:bCs w:val="0"/>
        </w:rPr>
        <w:t>Believers still have weak flesh</w:t>
      </w:r>
    </w:p>
    <w:p w14:paraId="24222448" w14:textId="77777777" w:rsidR="00932F44" w:rsidRPr="006245C6" w:rsidRDefault="00932F44" w:rsidP="00834275">
      <w:pPr>
        <w:pStyle w:val="ListParagraph"/>
        <w:numPr>
          <w:ilvl w:val="1"/>
          <w:numId w:val="2"/>
        </w:numPr>
        <w:rPr>
          <w:b/>
          <w:bCs w:val="0"/>
        </w:rPr>
      </w:pPr>
      <w:r w:rsidRPr="006245C6">
        <w:rPr>
          <w:b/>
          <w:bCs w:val="0"/>
        </w:rPr>
        <w:t>The flesh wins; we need help</w:t>
      </w:r>
    </w:p>
    <w:p w14:paraId="4CD6B513" w14:textId="77777777" w:rsidR="00932F44" w:rsidRPr="006245C6" w:rsidRDefault="00932F44" w:rsidP="00834275">
      <w:pPr>
        <w:pStyle w:val="ListParagraph"/>
        <w:numPr>
          <w:ilvl w:val="1"/>
          <w:numId w:val="2"/>
        </w:numPr>
        <w:rPr>
          <w:b/>
          <w:bCs w:val="0"/>
        </w:rPr>
      </w:pPr>
      <w:r w:rsidRPr="006245C6">
        <w:rPr>
          <w:b/>
          <w:bCs w:val="0"/>
        </w:rPr>
        <w:t>Romans 8 is that help</w:t>
      </w:r>
    </w:p>
    <w:p w14:paraId="63ED685A" w14:textId="11E08898" w:rsidR="00932F44" w:rsidRPr="006245C6" w:rsidRDefault="00932F44" w:rsidP="00834275">
      <w:pPr>
        <w:pStyle w:val="ListParagraph"/>
        <w:numPr>
          <w:ilvl w:val="1"/>
          <w:numId w:val="2"/>
        </w:numPr>
        <w:rPr>
          <w:b/>
          <w:bCs w:val="0"/>
        </w:rPr>
      </w:pPr>
      <w:r w:rsidRPr="006245C6">
        <w:rPr>
          <w:b/>
          <w:bCs w:val="0"/>
        </w:rPr>
        <w:t>A “dead</w:t>
      </w:r>
      <w:r w:rsidR="00834275" w:rsidRPr="006245C6">
        <w:rPr>
          <w:b/>
          <w:bCs w:val="0"/>
        </w:rPr>
        <w:t>,”</w:t>
      </w:r>
      <w:r w:rsidRPr="006245C6">
        <w:rPr>
          <w:b/>
          <w:bCs w:val="0"/>
        </w:rPr>
        <w:t xml:space="preserve"> uncooperative body can be made “alive” (Rom. 12:-2)</w:t>
      </w:r>
    </w:p>
    <w:p w14:paraId="0004E1E9" w14:textId="43927806" w:rsidR="00834275" w:rsidRPr="006245C6" w:rsidRDefault="008C1C36" w:rsidP="00932F44">
      <w:pPr>
        <w:rPr>
          <w:b/>
          <w:bCs w:val="0"/>
        </w:rPr>
      </w:pPr>
      <w:r>
        <w:rPr>
          <w:b/>
          <w:bCs w:val="0"/>
        </w:rPr>
        <w:t>2</w:t>
      </w:r>
      <w:r w:rsidR="00247768" w:rsidRPr="006245C6">
        <w:rPr>
          <w:b/>
          <w:bCs w:val="0"/>
        </w:rPr>
        <w:t xml:space="preserve">. </w:t>
      </w:r>
      <w:r w:rsidR="00834275" w:rsidRPr="006245C6">
        <w:rPr>
          <w:b/>
          <w:bCs w:val="0"/>
        </w:rPr>
        <w:t>The need to be watchful</w:t>
      </w:r>
      <w:r w:rsidR="00247768" w:rsidRPr="006245C6">
        <w:rPr>
          <w:b/>
          <w:bCs w:val="0"/>
        </w:rPr>
        <w:t xml:space="preserve"> – 1 Peter 5:8</w:t>
      </w:r>
    </w:p>
    <w:p w14:paraId="2384136E" w14:textId="5317027B" w:rsidR="00834275" w:rsidRPr="006245C6" w:rsidRDefault="00834275" w:rsidP="00834275">
      <w:pPr>
        <w:pStyle w:val="ListParagraph"/>
        <w:numPr>
          <w:ilvl w:val="0"/>
          <w:numId w:val="5"/>
        </w:numPr>
        <w:rPr>
          <w:b/>
          <w:bCs w:val="0"/>
        </w:rPr>
      </w:pPr>
      <w:r w:rsidRPr="006245C6">
        <w:rPr>
          <w:b/>
          <w:bCs w:val="0"/>
        </w:rPr>
        <w:t>We often get up on the “wrong side of the bed”</w:t>
      </w:r>
    </w:p>
    <w:p w14:paraId="552DF885" w14:textId="4C46C19C" w:rsidR="00834275" w:rsidRPr="006245C6" w:rsidRDefault="00834275" w:rsidP="00834275">
      <w:pPr>
        <w:pStyle w:val="ListParagraph"/>
        <w:numPr>
          <w:ilvl w:val="0"/>
          <w:numId w:val="5"/>
        </w:numPr>
        <w:rPr>
          <w:b/>
          <w:bCs w:val="0"/>
        </w:rPr>
      </w:pPr>
      <w:r w:rsidRPr="006245C6">
        <w:rPr>
          <w:b/>
          <w:bCs w:val="0"/>
        </w:rPr>
        <w:t xml:space="preserve">When we realize </w:t>
      </w:r>
      <w:r w:rsidR="008C1C36">
        <w:rPr>
          <w:b/>
          <w:bCs w:val="0"/>
        </w:rPr>
        <w:t xml:space="preserve">it’s </w:t>
      </w:r>
      <w:r w:rsidRPr="006245C6">
        <w:rPr>
          <w:b/>
          <w:bCs w:val="0"/>
        </w:rPr>
        <w:t>a “dead day”, we should address it</w:t>
      </w:r>
    </w:p>
    <w:p w14:paraId="4474303A" w14:textId="602E1A61" w:rsidR="00247768" w:rsidRPr="006245C6" w:rsidRDefault="00247768" w:rsidP="00834275">
      <w:pPr>
        <w:pStyle w:val="ListParagraph"/>
        <w:numPr>
          <w:ilvl w:val="0"/>
          <w:numId w:val="5"/>
        </w:numPr>
        <w:rPr>
          <w:b/>
          <w:bCs w:val="0"/>
        </w:rPr>
      </w:pPr>
      <w:r w:rsidRPr="006245C6">
        <w:rPr>
          <w:b/>
          <w:bCs w:val="0"/>
        </w:rPr>
        <w:t>One way to address it before it gets us is prayer Ps. 116</w:t>
      </w:r>
    </w:p>
    <w:p w14:paraId="5FA0DD78" w14:textId="71657949" w:rsidR="00247768" w:rsidRPr="006245C6" w:rsidRDefault="00247768" w:rsidP="00834275">
      <w:pPr>
        <w:pStyle w:val="ListParagraph"/>
        <w:numPr>
          <w:ilvl w:val="0"/>
          <w:numId w:val="5"/>
        </w:numPr>
        <w:rPr>
          <w:b/>
          <w:bCs w:val="0"/>
        </w:rPr>
      </w:pPr>
      <w:r w:rsidRPr="006245C6">
        <w:rPr>
          <w:b/>
          <w:bCs w:val="0"/>
        </w:rPr>
        <w:t>“Dead days” are a direct result of the enslavement of sin</w:t>
      </w:r>
    </w:p>
    <w:p w14:paraId="28ADBD2B" w14:textId="6E3A527D" w:rsidR="00247768" w:rsidRPr="006245C6" w:rsidRDefault="00247768" w:rsidP="00834275">
      <w:pPr>
        <w:pStyle w:val="ListParagraph"/>
        <w:numPr>
          <w:ilvl w:val="0"/>
          <w:numId w:val="5"/>
        </w:numPr>
        <w:rPr>
          <w:b/>
          <w:bCs w:val="0"/>
        </w:rPr>
      </w:pPr>
      <w:r w:rsidRPr="006245C6">
        <w:rPr>
          <w:b/>
          <w:bCs w:val="0"/>
        </w:rPr>
        <w:t>You can’t “beat it</w:t>
      </w:r>
      <w:r w:rsidR="00035B65" w:rsidRPr="006245C6">
        <w:rPr>
          <w:b/>
          <w:bCs w:val="0"/>
        </w:rPr>
        <w:t>”, despite what Michael Jackson thought.</w:t>
      </w:r>
    </w:p>
    <w:p w14:paraId="66CA8F3C" w14:textId="6CB12410" w:rsidR="00035B65" w:rsidRPr="006245C6" w:rsidRDefault="009B3CBE" w:rsidP="00035B65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T</w:t>
      </w:r>
      <w:r w:rsidR="00035B65" w:rsidRPr="006245C6">
        <w:rPr>
          <w:b/>
          <w:bCs w:val="0"/>
        </w:rPr>
        <w:t xml:space="preserve">he process of transformation is not like flipping a light switch and involves time (Rom. 12:2; 2 Cor. 3:18). Sadly, failure can be part of the process (1 Jn. 1:5-10), so it is critical to “watch and pray” (Mk. 14:34). </w:t>
      </w:r>
    </w:p>
    <w:p w14:paraId="03E5DCEC" w14:textId="77777777" w:rsidR="00035B65" w:rsidRPr="006245C6" w:rsidRDefault="00035B65" w:rsidP="00035B65">
      <w:pPr>
        <w:pStyle w:val="ListParagraph"/>
        <w:numPr>
          <w:ilvl w:val="0"/>
          <w:numId w:val="5"/>
        </w:numPr>
        <w:rPr>
          <w:b/>
          <w:bCs w:val="0"/>
        </w:rPr>
      </w:pPr>
      <w:r w:rsidRPr="006245C6">
        <w:rPr>
          <w:b/>
          <w:bCs w:val="0"/>
        </w:rPr>
        <w:t>Therefore, as we watch and sense a “carnal drift”, our thoughts, perspective, and prayer become critical, so intentionality becomes vital.</w:t>
      </w:r>
    </w:p>
    <w:p w14:paraId="12F568C5" w14:textId="2C6734F1" w:rsidR="00035B65" w:rsidRPr="006245C6" w:rsidRDefault="00035B65" w:rsidP="00035B65">
      <w:pPr>
        <w:pStyle w:val="ListParagraph"/>
        <w:numPr>
          <w:ilvl w:val="0"/>
          <w:numId w:val="5"/>
        </w:numPr>
        <w:rPr>
          <w:b/>
          <w:bCs w:val="0"/>
        </w:rPr>
      </w:pPr>
      <w:r w:rsidRPr="006245C6">
        <w:rPr>
          <w:b/>
          <w:bCs w:val="0"/>
        </w:rPr>
        <w:t>The results are worth it! We see and help others to see, that God’s will for us is “good, pleasing, and perfect.”</w:t>
      </w:r>
    </w:p>
    <w:p w14:paraId="25C9255B" w14:textId="30F3D733" w:rsidR="00932F44" w:rsidRPr="006245C6" w:rsidRDefault="008C1C36" w:rsidP="00932F44">
      <w:pPr>
        <w:rPr>
          <w:b/>
          <w:bCs w:val="0"/>
        </w:rPr>
      </w:pPr>
      <w:r>
        <w:rPr>
          <w:b/>
          <w:bCs w:val="0"/>
        </w:rPr>
        <w:t>3</w:t>
      </w:r>
      <w:r w:rsidR="00932F44" w:rsidRPr="006245C6">
        <w:rPr>
          <w:b/>
          <w:bCs w:val="0"/>
        </w:rPr>
        <w:t>. The autopsy of a dead body Rom. 7:14-25; Gal. 5:18</w:t>
      </w:r>
    </w:p>
    <w:p w14:paraId="30AAD3AD" w14:textId="77777777" w:rsidR="00932F44" w:rsidRPr="006245C6" w:rsidRDefault="00932F44" w:rsidP="00932F44">
      <w:pPr>
        <w:rPr>
          <w:b/>
          <w:bCs w:val="0"/>
        </w:rPr>
      </w:pPr>
      <w:r w:rsidRPr="006245C6">
        <w:rPr>
          <w:b/>
          <w:bCs w:val="0"/>
        </w:rPr>
        <w:t>Rom. 7:14-25</w:t>
      </w:r>
    </w:p>
    <w:p w14:paraId="76015EBA" w14:textId="2C8E0DD2" w:rsidR="00932F44" w:rsidRPr="006245C6" w:rsidRDefault="00932F44" w:rsidP="00932F44">
      <w:pPr>
        <w:rPr>
          <w:b/>
          <w:bCs w:val="0"/>
        </w:rPr>
      </w:pPr>
      <w:r w:rsidRPr="006245C6">
        <w:rPr>
          <w:b/>
          <w:bCs w:val="0"/>
        </w:rPr>
        <w:t>Paul sees two warring factions within one person</w:t>
      </w:r>
      <w:r w:rsidR="0004718B" w:rsidRPr="006245C6">
        <w:rPr>
          <w:b/>
          <w:bCs w:val="0"/>
        </w:rPr>
        <w:t>: 1) the flesh and</w:t>
      </w:r>
      <w:r w:rsidR="00247768" w:rsidRPr="006245C6">
        <w:rPr>
          <w:b/>
          <w:bCs w:val="0"/>
        </w:rPr>
        <w:t xml:space="preserve"> 2</w:t>
      </w:r>
      <w:r w:rsidR="009B3CBE" w:rsidRPr="006245C6">
        <w:rPr>
          <w:b/>
          <w:bCs w:val="0"/>
        </w:rPr>
        <w:t>) the</w:t>
      </w:r>
      <w:r w:rsidR="0004718B" w:rsidRPr="006245C6">
        <w:rPr>
          <w:b/>
          <w:bCs w:val="0"/>
        </w:rPr>
        <w:t xml:space="preserve"> “inner man</w:t>
      </w:r>
      <w:r w:rsidR="009B3CBE">
        <w:rPr>
          <w:b/>
          <w:bCs w:val="0"/>
        </w:rPr>
        <w:t>.</w:t>
      </w:r>
      <w:r w:rsidR="0004718B" w:rsidRPr="006245C6">
        <w:rPr>
          <w:b/>
          <w:bCs w:val="0"/>
        </w:rPr>
        <w:t xml:space="preserve">” </w:t>
      </w:r>
      <w:r w:rsidRPr="006245C6">
        <w:rPr>
          <w:b/>
          <w:bCs w:val="0"/>
        </w:rPr>
        <w:t xml:space="preserve">Paul’s words </w:t>
      </w:r>
      <w:r w:rsidR="009F7531">
        <w:rPr>
          <w:b/>
          <w:bCs w:val="0"/>
        </w:rPr>
        <w:t>jell</w:t>
      </w:r>
      <w:r w:rsidR="008C1C36">
        <w:rPr>
          <w:b/>
          <w:bCs w:val="0"/>
        </w:rPr>
        <w:t xml:space="preserve"> </w:t>
      </w:r>
      <w:r w:rsidRPr="006245C6">
        <w:rPr>
          <w:b/>
          <w:bCs w:val="0"/>
        </w:rPr>
        <w:t xml:space="preserve">with Jesus’ comment about the weakness of the flesh. The passage concludes with the inner person enslaved and unable to live itself out through a “dead” or uncooperative </w:t>
      </w:r>
      <w:r w:rsidR="0004718B" w:rsidRPr="006245C6">
        <w:rPr>
          <w:b/>
          <w:bCs w:val="0"/>
        </w:rPr>
        <w:t>body</w:t>
      </w:r>
      <w:r w:rsidRPr="006245C6">
        <w:rPr>
          <w:b/>
          <w:bCs w:val="0"/>
        </w:rPr>
        <w:t>.</w:t>
      </w:r>
    </w:p>
    <w:p w14:paraId="2D9BEA20" w14:textId="173DC76F" w:rsidR="00932F44" w:rsidRPr="006245C6" w:rsidRDefault="00932F44" w:rsidP="00932F44">
      <w:pPr>
        <w:rPr>
          <w:b/>
          <w:bCs w:val="0"/>
        </w:rPr>
      </w:pPr>
      <w:r w:rsidRPr="006245C6">
        <w:rPr>
          <w:b/>
          <w:bCs w:val="0"/>
        </w:rPr>
        <w:t>This fits Pau</w:t>
      </w:r>
      <w:r w:rsidR="00247768" w:rsidRPr="006245C6">
        <w:rPr>
          <w:b/>
          <w:bCs w:val="0"/>
        </w:rPr>
        <w:t>l</w:t>
      </w:r>
      <w:r w:rsidRPr="006245C6">
        <w:rPr>
          <w:b/>
          <w:bCs w:val="0"/>
        </w:rPr>
        <w:t xml:space="preserve">’s </w:t>
      </w:r>
      <w:r w:rsidR="00247768" w:rsidRPr="006245C6">
        <w:rPr>
          <w:b/>
          <w:bCs w:val="0"/>
        </w:rPr>
        <w:t xml:space="preserve">later </w:t>
      </w:r>
      <w:r w:rsidRPr="006245C6">
        <w:rPr>
          <w:b/>
          <w:bCs w:val="0"/>
        </w:rPr>
        <w:t xml:space="preserve">description in Romans 8:10, where </w:t>
      </w:r>
      <w:r w:rsidRPr="009B3CBE">
        <w:rPr>
          <w:b/>
          <w:bCs w:val="0"/>
          <w:u w:val="single"/>
        </w:rPr>
        <w:t>every believer</w:t>
      </w:r>
      <w:r w:rsidRPr="006245C6">
        <w:rPr>
          <w:b/>
          <w:bCs w:val="0"/>
        </w:rPr>
        <w:t xml:space="preserve"> is seen as having a “dead” or uncooperative body.</w:t>
      </w:r>
    </w:p>
    <w:p w14:paraId="51719E79" w14:textId="6A453D2A" w:rsidR="00932F44" w:rsidRPr="006245C6" w:rsidRDefault="00932F44" w:rsidP="00932F44">
      <w:pPr>
        <w:pStyle w:val="ListParagraph"/>
        <w:numPr>
          <w:ilvl w:val="0"/>
          <w:numId w:val="3"/>
        </w:numPr>
        <w:rPr>
          <w:b/>
          <w:bCs w:val="0"/>
        </w:rPr>
      </w:pPr>
      <w:r w:rsidRPr="006245C6">
        <w:rPr>
          <w:b/>
          <w:bCs w:val="0"/>
        </w:rPr>
        <w:t xml:space="preserve">7:14 - While the Law is “spiritual”, the believer is “merely human” (Gk.) and “under the dominion of sin”. </w:t>
      </w:r>
      <w:r w:rsidR="006245C6">
        <w:rPr>
          <w:b/>
          <w:bCs w:val="0"/>
        </w:rPr>
        <w:t>Believers</w:t>
      </w:r>
      <w:r w:rsidRPr="006245C6">
        <w:rPr>
          <w:b/>
          <w:bCs w:val="0"/>
        </w:rPr>
        <w:t xml:space="preserve"> are, in a sense, slaves of sin. In the battle between the flesh and the spirit, the flesh wins, as Paul </w:t>
      </w:r>
      <w:r w:rsidR="009B3CBE">
        <w:rPr>
          <w:b/>
          <w:bCs w:val="0"/>
        </w:rPr>
        <w:t>says</w:t>
      </w:r>
      <w:r w:rsidRPr="006245C6">
        <w:rPr>
          <w:b/>
          <w:bCs w:val="0"/>
        </w:rPr>
        <w:t xml:space="preserve"> later  (7:18, 20, 22-23). This reality </w:t>
      </w:r>
      <w:r w:rsidR="009B3CBE">
        <w:rPr>
          <w:b/>
          <w:bCs w:val="0"/>
        </w:rPr>
        <w:t>is</w:t>
      </w:r>
      <w:r w:rsidRPr="006245C6">
        <w:rPr>
          <w:b/>
          <w:bCs w:val="0"/>
        </w:rPr>
        <w:t xml:space="preserve"> a source of deep frustration for anyone engaged in the battle (7:24). </w:t>
      </w:r>
    </w:p>
    <w:p w14:paraId="0ED9616D" w14:textId="387D8780" w:rsidR="00932F44" w:rsidRPr="006245C6" w:rsidRDefault="00932F44" w:rsidP="00932F44">
      <w:pPr>
        <w:pStyle w:val="ListParagraph"/>
        <w:numPr>
          <w:ilvl w:val="0"/>
          <w:numId w:val="3"/>
        </w:numPr>
        <w:rPr>
          <w:b/>
          <w:bCs w:val="0"/>
        </w:rPr>
      </w:pPr>
      <w:r w:rsidRPr="006245C6">
        <w:rPr>
          <w:b/>
          <w:bCs w:val="0"/>
        </w:rPr>
        <w:lastRenderedPageBreak/>
        <w:t xml:space="preserve">Jesus </w:t>
      </w:r>
      <w:r w:rsidR="0004718B" w:rsidRPr="006245C6">
        <w:rPr>
          <w:b/>
          <w:bCs w:val="0"/>
        </w:rPr>
        <w:t>is</w:t>
      </w:r>
      <w:r w:rsidRPr="006245C6">
        <w:rPr>
          <w:b/>
          <w:bCs w:val="0"/>
        </w:rPr>
        <w:t xml:space="preserve"> our only Source of hope (7:25). This context is critical to understanding 8:1-4. It is a context of enslavement, NOT </w:t>
      </w:r>
      <w:r w:rsidR="006245C6">
        <w:rPr>
          <w:b/>
          <w:bCs w:val="0"/>
        </w:rPr>
        <w:t>about</w:t>
      </w:r>
      <w:r w:rsidRPr="006245C6">
        <w:rPr>
          <w:b/>
          <w:bCs w:val="0"/>
        </w:rPr>
        <w:t xml:space="preserve"> eternal life!</w:t>
      </w:r>
    </w:p>
    <w:p w14:paraId="447B416E" w14:textId="1ABCAFC7" w:rsidR="00932F44" w:rsidRPr="006245C6" w:rsidRDefault="006245C6" w:rsidP="00932F44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Rom. 7:22</w:t>
      </w:r>
      <w:r w:rsidR="00932F44" w:rsidRPr="006245C6">
        <w:rPr>
          <w:b/>
          <w:bCs w:val="0"/>
        </w:rPr>
        <w:t xml:space="preserve">, believers </w:t>
      </w:r>
      <w:r>
        <w:rPr>
          <w:b/>
          <w:bCs w:val="0"/>
        </w:rPr>
        <w:t>have what</w:t>
      </w:r>
      <w:r w:rsidR="00932F44" w:rsidRPr="006245C6">
        <w:rPr>
          <w:b/>
          <w:bCs w:val="0"/>
        </w:rPr>
        <w:t xml:space="preserve"> unbelievers do</w:t>
      </w:r>
      <w:r>
        <w:rPr>
          <w:b/>
          <w:bCs w:val="0"/>
        </w:rPr>
        <w:t xml:space="preserve"> not</w:t>
      </w:r>
      <w:r w:rsidR="00932F44" w:rsidRPr="006245C6">
        <w:rPr>
          <w:b/>
          <w:bCs w:val="0"/>
        </w:rPr>
        <w:t>, an “inner man” that not only agrees with, but “delights” in God’s Law (7:22). Galatians</w:t>
      </w:r>
      <w:r>
        <w:rPr>
          <w:b/>
          <w:bCs w:val="0"/>
        </w:rPr>
        <w:t xml:space="preserve"> 5:16-18</w:t>
      </w:r>
      <w:r w:rsidR="00932F44" w:rsidRPr="006245C6">
        <w:rPr>
          <w:b/>
          <w:bCs w:val="0"/>
        </w:rPr>
        <w:t xml:space="preserve"> </w:t>
      </w:r>
      <w:r>
        <w:rPr>
          <w:b/>
          <w:bCs w:val="0"/>
        </w:rPr>
        <w:t>articulates three key aspects of what believers face:</w:t>
      </w:r>
      <w:r w:rsidR="00932F44" w:rsidRPr="006245C6">
        <w:rPr>
          <w:b/>
          <w:bCs w:val="0"/>
        </w:rPr>
        <w:t xml:space="preserve"> </w:t>
      </w:r>
    </w:p>
    <w:p w14:paraId="4789E098" w14:textId="77777777" w:rsidR="00932F44" w:rsidRPr="006245C6" w:rsidRDefault="00932F44" w:rsidP="00932F44">
      <w:pPr>
        <w:pStyle w:val="ListParagraph"/>
        <w:numPr>
          <w:ilvl w:val="0"/>
          <w:numId w:val="3"/>
        </w:numPr>
        <w:rPr>
          <w:b/>
          <w:bCs w:val="0"/>
        </w:rPr>
      </w:pPr>
      <w:r w:rsidRPr="006245C6">
        <w:rPr>
          <w:b/>
          <w:bCs w:val="0"/>
        </w:rPr>
        <w:t>Galatians 5:16-18</w:t>
      </w:r>
    </w:p>
    <w:p w14:paraId="0F79F393" w14:textId="77777777" w:rsidR="00932F44" w:rsidRPr="006245C6" w:rsidRDefault="00932F44" w:rsidP="00932F44">
      <w:pPr>
        <w:pStyle w:val="ListParagraph"/>
        <w:numPr>
          <w:ilvl w:val="1"/>
          <w:numId w:val="3"/>
        </w:numPr>
        <w:rPr>
          <w:b/>
          <w:bCs w:val="0"/>
        </w:rPr>
      </w:pPr>
      <w:r w:rsidRPr="006245C6">
        <w:rPr>
          <w:b/>
          <w:bCs w:val="0"/>
        </w:rPr>
        <w:t>The battle: the flesh and the spirit (v. 17)</w:t>
      </w:r>
    </w:p>
    <w:p w14:paraId="54820566" w14:textId="5B35B554" w:rsidR="00932F44" w:rsidRPr="006245C6" w:rsidRDefault="00932F44" w:rsidP="00932F44">
      <w:pPr>
        <w:pStyle w:val="ListParagraph"/>
        <w:numPr>
          <w:ilvl w:val="1"/>
          <w:numId w:val="3"/>
        </w:numPr>
        <w:rPr>
          <w:b/>
          <w:bCs w:val="0"/>
        </w:rPr>
      </w:pPr>
      <w:r w:rsidRPr="006245C6">
        <w:rPr>
          <w:b/>
          <w:bCs w:val="0"/>
        </w:rPr>
        <w:t xml:space="preserve">The normal result: we don’t do what the </w:t>
      </w:r>
      <w:r w:rsidR="00247768" w:rsidRPr="006245C6">
        <w:rPr>
          <w:b/>
          <w:bCs w:val="0"/>
        </w:rPr>
        <w:t>“</w:t>
      </w:r>
      <w:r w:rsidRPr="006245C6">
        <w:rPr>
          <w:b/>
          <w:bCs w:val="0"/>
        </w:rPr>
        <w:t>real</w:t>
      </w:r>
      <w:r w:rsidR="00247768" w:rsidRPr="006245C6">
        <w:rPr>
          <w:b/>
          <w:bCs w:val="0"/>
        </w:rPr>
        <w:t>”</w:t>
      </w:r>
      <w:r w:rsidRPr="006245C6">
        <w:rPr>
          <w:b/>
          <w:bCs w:val="0"/>
        </w:rPr>
        <w:t xml:space="preserve"> </w:t>
      </w:r>
      <w:r w:rsidR="00247768" w:rsidRPr="006245C6">
        <w:rPr>
          <w:b/>
          <w:bCs w:val="0"/>
        </w:rPr>
        <w:t>us</w:t>
      </w:r>
      <w:r w:rsidRPr="006245C6">
        <w:rPr>
          <w:b/>
          <w:bCs w:val="0"/>
        </w:rPr>
        <w:t xml:space="preserve"> wants. 17)</w:t>
      </w:r>
    </w:p>
    <w:p w14:paraId="1B160056" w14:textId="77777777" w:rsidR="00932F44" w:rsidRPr="006245C6" w:rsidRDefault="00932F44" w:rsidP="00932F44">
      <w:pPr>
        <w:pStyle w:val="ListParagraph"/>
        <w:numPr>
          <w:ilvl w:val="1"/>
          <w:numId w:val="3"/>
        </w:numPr>
        <w:rPr>
          <w:b/>
          <w:bCs w:val="0"/>
        </w:rPr>
      </w:pPr>
      <w:r w:rsidRPr="006245C6">
        <w:rPr>
          <w:b/>
          <w:bCs w:val="0"/>
        </w:rPr>
        <w:t>The Source of victory: the Spirit (v. 16)</w:t>
      </w:r>
    </w:p>
    <w:p w14:paraId="0D78AB8C" w14:textId="46D0F29A" w:rsidR="00247768" w:rsidRPr="009B3CBE" w:rsidRDefault="008C1C36" w:rsidP="009B3CBE">
      <w:pPr>
        <w:rPr>
          <w:b/>
          <w:bCs w:val="0"/>
        </w:rPr>
      </w:pPr>
      <w:r>
        <w:rPr>
          <w:b/>
          <w:bCs w:val="0"/>
        </w:rPr>
        <w:t>4</w:t>
      </w:r>
      <w:r w:rsidR="00932F44" w:rsidRPr="006245C6">
        <w:rPr>
          <w:b/>
          <w:bCs w:val="0"/>
        </w:rPr>
        <w:t>. The “resurrection” of a dead body</w:t>
      </w:r>
      <w:r>
        <w:rPr>
          <w:b/>
          <w:bCs w:val="0"/>
        </w:rPr>
        <w:t>, Romans</w:t>
      </w:r>
      <w:r w:rsidR="00932F44" w:rsidRPr="006245C6">
        <w:rPr>
          <w:b/>
          <w:bCs w:val="0"/>
        </w:rPr>
        <w:t xml:space="preserve"> 8:1-11</w:t>
      </w:r>
      <w:r w:rsidR="006211CC" w:rsidRPr="006245C6">
        <w:rPr>
          <w:b/>
          <w:bCs w:val="0"/>
        </w:rPr>
        <w:t>: mind set</w:t>
      </w:r>
    </w:p>
    <w:p w14:paraId="6960E8BB" w14:textId="367A50C0" w:rsidR="00932F44" w:rsidRPr="006245C6" w:rsidRDefault="00932F44" w:rsidP="00932F44">
      <w:pPr>
        <w:pStyle w:val="ListParagraph"/>
        <w:numPr>
          <w:ilvl w:val="0"/>
          <w:numId w:val="4"/>
        </w:numPr>
        <w:rPr>
          <w:b/>
          <w:bCs w:val="0"/>
        </w:rPr>
      </w:pPr>
      <w:r w:rsidRPr="006245C6">
        <w:rPr>
          <w:b/>
          <w:bCs w:val="0"/>
        </w:rPr>
        <w:t xml:space="preserve">“Condemnation” = “The penalty that ensues (comes </w:t>
      </w:r>
      <w:r w:rsidRPr="006245C6">
        <w:rPr>
          <w:b/>
          <w:bCs w:val="0"/>
          <w:u w:val="single"/>
        </w:rPr>
        <w:t>from</w:t>
      </w:r>
      <w:r w:rsidRPr="006245C6">
        <w:rPr>
          <w:b/>
          <w:bCs w:val="0"/>
        </w:rPr>
        <w:t>) the judgment” in other words, a believer who walks in the Spirit does not need to be enslaved to sin, based on the context before and after 8:1, and the meaning of “condemnation”.</w:t>
      </w:r>
    </w:p>
    <w:p w14:paraId="45CD36E8" w14:textId="3254BA10" w:rsidR="00932F44" w:rsidRPr="006245C6" w:rsidRDefault="00932F44" w:rsidP="00932F44">
      <w:pPr>
        <w:pStyle w:val="ListParagraph"/>
        <w:numPr>
          <w:ilvl w:val="0"/>
          <w:numId w:val="4"/>
        </w:numPr>
        <w:rPr>
          <w:b/>
          <w:bCs w:val="0"/>
        </w:rPr>
      </w:pPr>
      <w:r w:rsidRPr="006245C6">
        <w:rPr>
          <w:b/>
          <w:bCs w:val="0"/>
        </w:rPr>
        <w:t xml:space="preserve">The words “who walk not after the flesh, but the Spirit” are in the vast majority of manuscripts (copies) of the New Testament. It is the spiritual believer who can </w:t>
      </w:r>
      <w:r w:rsidR="009B3CBE">
        <w:rPr>
          <w:b/>
          <w:bCs w:val="0"/>
        </w:rPr>
        <w:t>have</w:t>
      </w:r>
      <w:r w:rsidRPr="006245C6">
        <w:rPr>
          <w:b/>
          <w:bCs w:val="0"/>
        </w:rPr>
        <w:t xml:space="preserve"> freedom</w:t>
      </w:r>
      <w:r w:rsidR="009B3CBE">
        <w:rPr>
          <w:b/>
          <w:bCs w:val="0"/>
        </w:rPr>
        <w:t>,</w:t>
      </w:r>
      <w:r w:rsidRPr="006245C6">
        <w:rPr>
          <w:b/>
          <w:bCs w:val="0"/>
        </w:rPr>
        <w:t xml:space="preserve"> not an automatic promise to all Christians.</w:t>
      </w:r>
    </w:p>
    <w:p w14:paraId="6CC04E7A" w14:textId="77777777" w:rsidR="00932F44" w:rsidRPr="006245C6" w:rsidRDefault="00932F44" w:rsidP="00932F44">
      <w:pPr>
        <w:pStyle w:val="ListParagraph"/>
        <w:numPr>
          <w:ilvl w:val="0"/>
          <w:numId w:val="4"/>
        </w:numPr>
        <w:rPr>
          <w:b/>
          <w:bCs w:val="0"/>
        </w:rPr>
      </w:pPr>
      <w:r w:rsidRPr="006245C6">
        <w:rPr>
          <w:b/>
          <w:bCs w:val="0"/>
        </w:rPr>
        <w:t>Believers who “set their minds on the flesh” (8:5) do not have the freedom that “those who live according to the Spirit” experience.</w:t>
      </w:r>
    </w:p>
    <w:p w14:paraId="4E7F41C1" w14:textId="685A4D7B" w:rsidR="00932F44" w:rsidRPr="006245C6" w:rsidRDefault="00074959" w:rsidP="00932F44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 xml:space="preserve">Since </w:t>
      </w:r>
      <w:r w:rsidRPr="000448C2">
        <w:rPr>
          <w:b/>
          <w:bCs w:val="0"/>
          <w:u w:val="single"/>
        </w:rPr>
        <w:t>e</w:t>
      </w:r>
      <w:r w:rsidR="00932F44" w:rsidRPr="006245C6">
        <w:rPr>
          <w:b/>
          <w:bCs w:val="0"/>
          <w:u w:val="single"/>
        </w:rPr>
        <w:t>very Christian</w:t>
      </w:r>
      <w:r w:rsidR="00932F44" w:rsidRPr="006245C6">
        <w:rPr>
          <w:b/>
          <w:bCs w:val="0"/>
        </w:rPr>
        <w:t xml:space="preserve"> </w:t>
      </w:r>
      <w:r w:rsidR="006245C6">
        <w:rPr>
          <w:b/>
          <w:bCs w:val="0"/>
        </w:rPr>
        <w:t>has</w:t>
      </w:r>
      <w:r w:rsidR="00932F44" w:rsidRPr="006245C6">
        <w:rPr>
          <w:b/>
          <w:bCs w:val="0"/>
        </w:rPr>
        <w:t xml:space="preserve"> a “dead body”. (8:10). This issue is how it becomes alive (Rom. 12:1-2). The answer involves our “mindset</w:t>
      </w:r>
      <w:r w:rsidR="0004718B" w:rsidRPr="006245C6">
        <w:rPr>
          <w:b/>
          <w:bCs w:val="0"/>
        </w:rPr>
        <w:t>.</w:t>
      </w:r>
      <w:r w:rsidR="00932F44" w:rsidRPr="006245C6">
        <w:rPr>
          <w:b/>
          <w:bCs w:val="0"/>
        </w:rPr>
        <w:t>”</w:t>
      </w:r>
    </w:p>
    <w:p w14:paraId="21207A61" w14:textId="0F560B1D" w:rsidR="00CE37C6" w:rsidRPr="006245C6" w:rsidRDefault="00932F44" w:rsidP="00932F44">
      <w:pPr>
        <w:pStyle w:val="ListParagraph"/>
        <w:numPr>
          <w:ilvl w:val="0"/>
          <w:numId w:val="4"/>
        </w:numPr>
        <w:rPr>
          <w:b/>
          <w:bCs w:val="0"/>
        </w:rPr>
      </w:pPr>
      <w:r w:rsidRPr="006245C6">
        <w:rPr>
          <w:b/>
          <w:bCs w:val="0"/>
        </w:rPr>
        <w:t xml:space="preserve">A spiritual mindset </w:t>
      </w:r>
    </w:p>
    <w:p w14:paraId="04751267" w14:textId="77777777" w:rsidR="00CE37C6" w:rsidRPr="006245C6" w:rsidRDefault="00932F44" w:rsidP="00CE37C6">
      <w:pPr>
        <w:pStyle w:val="ListParagraph"/>
        <w:numPr>
          <w:ilvl w:val="1"/>
          <w:numId w:val="4"/>
        </w:numPr>
        <w:rPr>
          <w:b/>
          <w:bCs w:val="0"/>
        </w:rPr>
      </w:pPr>
      <w:r w:rsidRPr="006245C6">
        <w:rPr>
          <w:b/>
          <w:bCs w:val="0"/>
        </w:rPr>
        <w:t>more than just a mental exercise, but a disposition, a</w:t>
      </w:r>
      <w:r w:rsidR="00035B65" w:rsidRPr="006245C6">
        <w:rPr>
          <w:b/>
          <w:bCs w:val="0"/>
        </w:rPr>
        <w:t xml:space="preserve"> spiritual</w:t>
      </w:r>
      <w:r w:rsidRPr="006245C6">
        <w:rPr>
          <w:b/>
          <w:bCs w:val="0"/>
        </w:rPr>
        <w:t xml:space="preserve"> orientation, </w:t>
      </w:r>
    </w:p>
    <w:p w14:paraId="030A644E" w14:textId="7603A244" w:rsidR="00932F44" w:rsidRPr="006245C6" w:rsidRDefault="00035B65" w:rsidP="00CE37C6">
      <w:pPr>
        <w:pStyle w:val="ListParagraph"/>
        <w:numPr>
          <w:ilvl w:val="1"/>
          <w:numId w:val="4"/>
        </w:numPr>
        <w:rPr>
          <w:b/>
          <w:bCs w:val="0"/>
        </w:rPr>
      </w:pPr>
      <w:r w:rsidRPr="006245C6">
        <w:rPr>
          <w:b/>
          <w:bCs w:val="0"/>
        </w:rPr>
        <w:t>things like</w:t>
      </w:r>
      <w:r w:rsidR="00932F44" w:rsidRPr="006245C6">
        <w:rPr>
          <w:b/>
          <w:bCs w:val="0"/>
        </w:rPr>
        <w:t xml:space="preserve"> prayer, confession, and intentionality</w:t>
      </w:r>
    </w:p>
    <w:p w14:paraId="23FB4B13" w14:textId="400D08BC" w:rsidR="00CE37C6" w:rsidRPr="006245C6" w:rsidRDefault="00932F44" w:rsidP="00932F44">
      <w:pPr>
        <w:pStyle w:val="ListParagraph"/>
        <w:numPr>
          <w:ilvl w:val="0"/>
          <w:numId w:val="4"/>
        </w:numPr>
        <w:rPr>
          <w:b/>
          <w:bCs w:val="0"/>
        </w:rPr>
      </w:pPr>
      <w:r w:rsidRPr="006245C6">
        <w:rPr>
          <w:b/>
          <w:bCs w:val="0"/>
        </w:rPr>
        <w:t>Romans 9-10</w:t>
      </w:r>
      <w:r w:rsidR="00CE37C6" w:rsidRPr="006245C6">
        <w:rPr>
          <w:b/>
          <w:bCs w:val="0"/>
        </w:rPr>
        <w:t xml:space="preserve">: </w:t>
      </w:r>
      <w:r w:rsidRPr="006245C6">
        <w:rPr>
          <w:b/>
          <w:bCs w:val="0"/>
        </w:rPr>
        <w:t>Israel under wrath</w:t>
      </w:r>
      <w:r w:rsidR="006245C6">
        <w:rPr>
          <w:b/>
          <w:bCs w:val="0"/>
        </w:rPr>
        <w:t>.</w:t>
      </w:r>
      <w:r w:rsidRPr="006245C6">
        <w:rPr>
          <w:b/>
          <w:bCs w:val="0"/>
        </w:rPr>
        <w:t xml:space="preserve"> </w:t>
      </w:r>
      <w:r w:rsidR="00CE37C6" w:rsidRPr="006245C6">
        <w:rPr>
          <w:b/>
          <w:bCs w:val="0"/>
        </w:rPr>
        <w:t>Paul wanted</w:t>
      </w:r>
      <w:r w:rsidRPr="006245C6">
        <w:rPr>
          <w:b/>
          <w:bCs w:val="0"/>
        </w:rPr>
        <w:t xml:space="preserve"> </w:t>
      </w:r>
      <w:r w:rsidR="0004718B" w:rsidRPr="006245C6">
        <w:rPr>
          <w:b/>
          <w:bCs w:val="0"/>
        </w:rPr>
        <w:t xml:space="preserve">their </w:t>
      </w:r>
      <w:r w:rsidR="00CE37C6" w:rsidRPr="006245C6">
        <w:rPr>
          <w:b/>
          <w:bCs w:val="0"/>
        </w:rPr>
        <w:t>deliverance</w:t>
      </w:r>
      <w:r w:rsidRPr="006245C6">
        <w:rPr>
          <w:b/>
          <w:bCs w:val="0"/>
        </w:rPr>
        <w:t xml:space="preserve"> (Rom. 9:1).</w:t>
      </w:r>
    </w:p>
    <w:p w14:paraId="3D298505" w14:textId="2E08F692" w:rsidR="00932F44" w:rsidRPr="006245C6" w:rsidRDefault="00932F44" w:rsidP="00932F44">
      <w:pPr>
        <w:pStyle w:val="ListParagraph"/>
        <w:numPr>
          <w:ilvl w:val="0"/>
          <w:numId w:val="4"/>
        </w:numPr>
        <w:rPr>
          <w:b/>
          <w:bCs w:val="0"/>
        </w:rPr>
      </w:pPr>
      <w:r w:rsidRPr="006245C6">
        <w:rPr>
          <w:b/>
          <w:bCs w:val="0"/>
        </w:rPr>
        <w:t>Rom. 5:9-10 explains</w:t>
      </w:r>
      <w:r w:rsidR="0004718B" w:rsidRPr="006245C6">
        <w:rPr>
          <w:b/>
          <w:bCs w:val="0"/>
        </w:rPr>
        <w:t xml:space="preserve"> that</w:t>
      </w:r>
      <w:r w:rsidRPr="006245C6">
        <w:rPr>
          <w:b/>
          <w:bCs w:val="0"/>
        </w:rPr>
        <w:t xml:space="preserve"> Jesus</w:t>
      </w:r>
      <w:r w:rsidR="008C1C36">
        <w:rPr>
          <w:b/>
          <w:bCs w:val="0"/>
        </w:rPr>
        <w:t xml:space="preserve">’ </w:t>
      </w:r>
      <w:r w:rsidRPr="006245C6">
        <w:rPr>
          <w:b/>
          <w:bCs w:val="0"/>
        </w:rPr>
        <w:t>death makes us righteous, or reconciled to God, but</w:t>
      </w:r>
      <w:r w:rsidR="006245C6" w:rsidRPr="006245C6">
        <w:rPr>
          <w:b/>
          <w:bCs w:val="0"/>
        </w:rPr>
        <w:t xml:space="preserve"> </w:t>
      </w:r>
      <w:r w:rsidRPr="006245C6">
        <w:rPr>
          <w:b/>
          <w:bCs w:val="0"/>
          <w:u w:val="single"/>
        </w:rPr>
        <w:t>His life saves us from enslavement</w:t>
      </w:r>
      <w:r w:rsidR="0004718B" w:rsidRPr="006245C6">
        <w:rPr>
          <w:b/>
          <w:bCs w:val="0"/>
        </w:rPr>
        <w:t xml:space="preserve">. </w:t>
      </w:r>
      <w:r w:rsidR="00CE37C6" w:rsidRPr="006245C6">
        <w:rPr>
          <w:b/>
          <w:bCs w:val="0"/>
        </w:rPr>
        <w:t>Prayer becomes vital!</w:t>
      </w:r>
    </w:p>
    <w:p w14:paraId="240D4F66" w14:textId="77777777" w:rsidR="00CE37C6" w:rsidRPr="006245C6" w:rsidRDefault="00932F44" w:rsidP="00932F44">
      <w:pPr>
        <w:pStyle w:val="ListParagraph"/>
        <w:numPr>
          <w:ilvl w:val="0"/>
          <w:numId w:val="4"/>
        </w:numPr>
        <w:rPr>
          <w:b/>
          <w:bCs w:val="0"/>
        </w:rPr>
      </w:pPr>
      <w:r w:rsidRPr="006245C6">
        <w:rPr>
          <w:b/>
          <w:bCs w:val="0"/>
        </w:rPr>
        <w:t>Romans 10</w:t>
      </w:r>
    </w:p>
    <w:p w14:paraId="30375209" w14:textId="450E0A27" w:rsidR="00CE37C6" w:rsidRPr="006245C6" w:rsidRDefault="00CE37C6" w:rsidP="00CE37C6">
      <w:pPr>
        <w:pStyle w:val="ListParagraph"/>
        <w:numPr>
          <w:ilvl w:val="1"/>
          <w:numId w:val="4"/>
        </w:numPr>
        <w:rPr>
          <w:b/>
          <w:bCs w:val="0"/>
        </w:rPr>
      </w:pPr>
      <w:r w:rsidRPr="006245C6">
        <w:rPr>
          <w:b/>
          <w:bCs w:val="0"/>
        </w:rPr>
        <w:t>I</w:t>
      </w:r>
      <w:r w:rsidR="00932F44" w:rsidRPr="006245C6">
        <w:rPr>
          <w:b/>
          <w:bCs w:val="0"/>
        </w:rPr>
        <w:t xml:space="preserve">t is </w:t>
      </w:r>
      <w:r w:rsidR="00932F44" w:rsidRPr="006245C6">
        <w:rPr>
          <w:b/>
          <w:bCs w:val="0"/>
          <w:u w:val="single"/>
        </w:rPr>
        <w:t>believers who call on the name of the Lord and are saved in 10:13-14</w:t>
      </w:r>
      <w:r w:rsidR="00932F44" w:rsidRPr="006245C6">
        <w:rPr>
          <w:b/>
          <w:bCs w:val="0"/>
        </w:rPr>
        <w:t xml:space="preserve">. </w:t>
      </w:r>
    </w:p>
    <w:p w14:paraId="7CE0E0D6" w14:textId="2DABBB25" w:rsidR="00932F44" w:rsidRPr="006245C6" w:rsidRDefault="00932F44" w:rsidP="00CE37C6">
      <w:pPr>
        <w:pStyle w:val="ListParagraph"/>
        <w:numPr>
          <w:ilvl w:val="1"/>
          <w:numId w:val="4"/>
        </w:numPr>
        <w:rPr>
          <w:b/>
          <w:bCs w:val="0"/>
        </w:rPr>
      </w:pPr>
      <w:r w:rsidRPr="006245C6">
        <w:rPr>
          <w:b/>
          <w:bCs w:val="0"/>
        </w:rPr>
        <w:t>“Calling on the name of the Lord” is a synonym for confessing.</w:t>
      </w:r>
    </w:p>
    <w:p w14:paraId="4D839AED" w14:textId="77777777" w:rsidR="00CE37C6" w:rsidRPr="006245C6" w:rsidRDefault="00932F44" w:rsidP="00932F44">
      <w:pPr>
        <w:pStyle w:val="ListParagraph"/>
        <w:numPr>
          <w:ilvl w:val="0"/>
          <w:numId w:val="4"/>
        </w:numPr>
        <w:rPr>
          <w:b/>
          <w:bCs w:val="0"/>
        </w:rPr>
      </w:pPr>
      <w:r w:rsidRPr="006245C6">
        <w:rPr>
          <w:b/>
          <w:bCs w:val="0"/>
        </w:rPr>
        <w:t xml:space="preserve">Psalm 116 </w:t>
      </w:r>
      <w:r w:rsidR="00CE37C6" w:rsidRPr="006245C6">
        <w:rPr>
          <w:b/>
          <w:bCs w:val="0"/>
        </w:rPr>
        <w:t>shows</w:t>
      </w:r>
      <w:r w:rsidRPr="006245C6">
        <w:rPr>
          <w:b/>
          <w:bCs w:val="0"/>
        </w:rPr>
        <w:t xml:space="preserve"> the lifestyle of a believer who needs help. </w:t>
      </w:r>
    </w:p>
    <w:p w14:paraId="17CE2CB8" w14:textId="428E9986" w:rsidR="00CE37C6" w:rsidRPr="006245C6" w:rsidRDefault="00035B65" w:rsidP="00035B65">
      <w:pPr>
        <w:pStyle w:val="ListParagraph"/>
        <w:numPr>
          <w:ilvl w:val="0"/>
          <w:numId w:val="4"/>
        </w:numPr>
        <w:rPr>
          <w:b/>
          <w:bCs w:val="0"/>
        </w:rPr>
      </w:pPr>
      <w:r w:rsidRPr="006245C6">
        <w:rPr>
          <w:b/>
          <w:bCs w:val="0"/>
        </w:rPr>
        <w:t xml:space="preserve">It’s </w:t>
      </w:r>
      <w:r w:rsidR="00B85BA4">
        <w:rPr>
          <w:b/>
          <w:bCs w:val="0"/>
        </w:rPr>
        <w:t>not just</w:t>
      </w:r>
      <w:r w:rsidR="00CE37C6" w:rsidRPr="006245C6">
        <w:rPr>
          <w:b/>
          <w:bCs w:val="0"/>
        </w:rPr>
        <w:t xml:space="preserve"> “</w:t>
      </w:r>
      <w:r w:rsidRPr="006245C6">
        <w:rPr>
          <w:b/>
          <w:bCs w:val="0"/>
        </w:rPr>
        <w:t>What you believe</w:t>
      </w:r>
      <w:r w:rsidR="00B85BA4">
        <w:rPr>
          <w:b/>
          <w:bCs w:val="0"/>
        </w:rPr>
        <w:t>,</w:t>
      </w:r>
      <w:r w:rsidRPr="006245C6">
        <w:rPr>
          <w:b/>
          <w:bCs w:val="0"/>
        </w:rPr>
        <w:t xml:space="preserve">” </w:t>
      </w:r>
      <w:r w:rsidR="00B85BA4">
        <w:rPr>
          <w:b/>
          <w:bCs w:val="0"/>
        </w:rPr>
        <w:t>but ACTING on it.</w:t>
      </w:r>
    </w:p>
    <w:p w14:paraId="092A57AB" w14:textId="73A488C3" w:rsidR="00100E84" w:rsidRPr="006245C6" w:rsidRDefault="00035B65" w:rsidP="00B85BA4">
      <w:pPr>
        <w:pStyle w:val="ListParagraph"/>
        <w:numPr>
          <w:ilvl w:val="0"/>
          <w:numId w:val="4"/>
        </w:numPr>
        <w:rPr>
          <w:b/>
          <w:bCs w:val="0"/>
        </w:rPr>
      </w:pPr>
      <w:r w:rsidRPr="006245C6">
        <w:rPr>
          <w:b/>
          <w:bCs w:val="0"/>
        </w:rPr>
        <w:t xml:space="preserve">“Sin is crouching at the door!” </w:t>
      </w:r>
      <w:r w:rsidR="006211CC" w:rsidRPr="006245C6">
        <w:rPr>
          <w:b/>
          <w:bCs w:val="0"/>
        </w:rPr>
        <w:t>Don’t answer the door!</w:t>
      </w:r>
    </w:p>
    <w:p w14:paraId="598C3306" w14:textId="777E1AFF" w:rsidR="006211CC" w:rsidRPr="006245C6" w:rsidRDefault="006245C6" w:rsidP="006245C6">
      <w:pPr>
        <w:pStyle w:val="ListParagraph"/>
        <w:ind w:left="360"/>
        <w:jc w:val="center"/>
        <w:rPr>
          <w:b/>
          <w:bCs w:val="0"/>
          <w:u w:val="single"/>
        </w:rPr>
      </w:pPr>
      <w:r w:rsidRPr="006245C6">
        <w:rPr>
          <w:b/>
          <w:bCs w:val="0"/>
          <w:u w:val="single"/>
        </w:rPr>
        <w:t>Do these things</w:t>
      </w:r>
    </w:p>
    <w:p w14:paraId="53178060" w14:textId="300C59D2" w:rsidR="006211CC" w:rsidRPr="006245C6" w:rsidRDefault="006211CC" w:rsidP="006211CC">
      <w:pPr>
        <w:pStyle w:val="ListParagraph"/>
        <w:numPr>
          <w:ilvl w:val="0"/>
          <w:numId w:val="6"/>
        </w:numPr>
        <w:rPr>
          <w:b/>
          <w:bCs w:val="0"/>
        </w:rPr>
      </w:pPr>
      <w:r w:rsidRPr="006245C6">
        <w:rPr>
          <w:b/>
          <w:bCs w:val="0"/>
        </w:rPr>
        <w:t>You’re weak!</w:t>
      </w:r>
    </w:p>
    <w:p w14:paraId="65F5D341" w14:textId="77777777" w:rsidR="006211CC" w:rsidRPr="006245C6" w:rsidRDefault="00100E84" w:rsidP="006211CC">
      <w:pPr>
        <w:pStyle w:val="ListParagraph"/>
        <w:numPr>
          <w:ilvl w:val="0"/>
          <w:numId w:val="6"/>
        </w:numPr>
        <w:rPr>
          <w:b/>
          <w:bCs w:val="0"/>
        </w:rPr>
      </w:pPr>
      <w:r w:rsidRPr="006245C6">
        <w:rPr>
          <w:b/>
          <w:bCs w:val="0"/>
        </w:rPr>
        <w:t>Stay alert</w:t>
      </w:r>
      <w:r w:rsidR="006211CC" w:rsidRPr="006245C6">
        <w:rPr>
          <w:b/>
          <w:bCs w:val="0"/>
        </w:rPr>
        <w:t xml:space="preserve">! </w:t>
      </w:r>
    </w:p>
    <w:p w14:paraId="273278AD" w14:textId="779405AA" w:rsidR="00100E84" w:rsidRPr="006245C6" w:rsidRDefault="00100E84" w:rsidP="006211CC">
      <w:pPr>
        <w:pStyle w:val="ListParagraph"/>
        <w:numPr>
          <w:ilvl w:val="0"/>
          <w:numId w:val="6"/>
        </w:numPr>
        <w:rPr>
          <w:b/>
          <w:bCs w:val="0"/>
        </w:rPr>
      </w:pPr>
      <w:r w:rsidRPr="006245C6">
        <w:rPr>
          <w:b/>
          <w:bCs w:val="0"/>
        </w:rPr>
        <w:t xml:space="preserve">Get your </w:t>
      </w:r>
      <w:r w:rsidR="006211CC" w:rsidRPr="006245C6">
        <w:rPr>
          <w:b/>
          <w:bCs w:val="0"/>
        </w:rPr>
        <w:t>head</w:t>
      </w:r>
      <w:r w:rsidRPr="006245C6">
        <w:rPr>
          <w:b/>
          <w:bCs w:val="0"/>
        </w:rPr>
        <w:t xml:space="preserve"> straight</w:t>
      </w:r>
      <w:r w:rsidR="006211CC" w:rsidRPr="006245C6">
        <w:rPr>
          <w:b/>
          <w:bCs w:val="0"/>
        </w:rPr>
        <w:t>!</w:t>
      </w:r>
    </w:p>
    <w:p w14:paraId="1518C4F6" w14:textId="256D7F61" w:rsidR="006211CC" w:rsidRPr="006245C6" w:rsidRDefault="006211CC" w:rsidP="006211CC">
      <w:pPr>
        <w:pStyle w:val="ListParagraph"/>
        <w:numPr>
          <w:ilvl w:val="0"/>
          <w:numId w:val="6"/>
        </w:numPr>
        <w:rPr>
          <w:b/>
          <w:bCs w:val="0"/>
        </w:rPr>
      </w:pPr>
      <w:r w:rsidRPr="006245C6">
        <w:rPr>
          <w:b/>
          <w:bCs w:val="0"/>
        </w:rPr>
        <w:t>Pray!</w:t>
      </w:r>
    </w:p>
    <w:p w14:paraId="0549D0BE" w14:textId="1AB11214" w:rsidR="00100E84" w:rsidRPr="006245C6" w:rsidRDefault="00100E84" w:rsidP="006211CC">
      <w:pPr>
        <w:pStyle w:val="ListParagraph"/>
        <w:numPr>
          <w:ilvl w:val="0"/>
          <w:numId w:val="6"/>
        </w:numPr>
        <w:rPr>
          <w:b/>
          <w:bCs w:val="0"/>
        </w:rPr>
      </w:pPr>
      <w:r w:rsidRPr="006245C6">
        <w:rPr>
          <w:b/>
          <w:bCs w:val="0"/>
        </w:rPr>
        <w:t>Be intentional</w:t>
      </w:r>
      <w:r w:rsidR="006211CC" w:rsidRPr="006245C6">
        <w:rPr>
          <w:b/>
          <w:bCs w:val="0"/>
        </w:rPr>
        <w:t xml:space="preserve"> and </w:t>
      </w:r>
      <w:r w:rsidRPr="006245C6">
        <w:rPr>
          <w:b/>
          <w:bCs w:val="0"/>
        </w:rPr>
        <w:t>act</w:t>
      </w:r>
      <w:r w:rsidR="006211CC" w:rsidRPr="006245C6">
        <w:rPr>
          <w:b/>
          <w:bCs w:val="0"/>
        </w:rPr>
        <w:t xml:space="preserve"> on what you believe is true!</w:t>
      </w:r>
    </w:p>
    <w:sectPr w:rsidR="00100E84" w:rsidRPr="006245C6" w:rsidSect="00932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4BA"/>
    <w:multiLevelType w:val="hybridMultilevel"/>
    <w:tmpl w:val="1328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7530"/>
    <w:multiLevelType w:val="hybridMultilevel"/>
    <w:tmpl w:val="1276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1AB"/>
    <w:multiLevelType w:val="hybridMultilevel"/>
    <w:tmpl w:val="F6305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A5918"/>
    <w:multiLevelType w:val="hybridMultilevel"/>
    <w:tmpl w:val="76C2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8310F"/>
    <w:multiLevelType w:val="hybridMultilevel"/>
    <w:tmpl w:val="7C52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C67CB"/>
    <w:multiLevelType w:val="hybridMultilevel"/>
    <w:tmpl w:val="3BE650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1905920">
    <w:abstractNumId w:val="4"/>
  </w:num>
  <w:num w:numId="2" w16cid:durableId="1734768224">
    <w:abstractNumId w:val="1"/>
  </w:num>
  <w:num w:numId="3" w16cid:durableId="888105954">
    <w:abstractNumId w:val="2"/>
  </w:num>
  <w:num w:numId="4" w16cid:durableId="597913156">
    <w:abstractNumId w:val="0"/>
  </w:num>
  <w:num w:numId="5" w16cid:durableId="1964263512">
    <w:abstractNumId w:val="3"/>
  </w:num>
  <w:num w:numId="6" w16cid:durableId="1673795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44"/>
    <w:rsid w:val="00035B65"/>
    <w:rsid w:val="000448C2"/>
    <w:rsid w:val="0004718B"/>
    <w:rsid w:val="00074959"/>
    <w:rsid w:val="000E368F"/>
    <w:rsid w:val="00100E84"/>
    <w:rsid w:val="0023463F"/>
    <w:rsid w:val="00247768"/>
    <w:rsid w:val="00452CFE"/>
    <w:rsid w:val="006211CC"/>
    <w:rsid w:val="006245C6"/>
    <w:rsid w:val="006E5531"/>
    <w:rsid w:val="00834275"/>
    <w:rsid w:val="00860740"/>
    <w:rsid w:val="008C1C36"/>
    <w:rsid w:val="008D6754"/>
    <w:rsid w:val="00932F44"/>
    <w:rsid w:val="00993689"/>
    <w:rsid w:val="009B3CBE"/>
    <w:rsid w:val="009F220D"/>
    <w:rsid w:val="009F7531"/>
    <w:rsid w:val="00B85BA4"/>
    <w:rsid w:val="00C74C15"/>
    <w:rsid w:val="00CD6FCA"/>
    <w:rsid w:val="00C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5D2D"/>
  <w15:chartTrackingRefBased/>
  <w15:docId w15:val="{AEA7CF44-4417-439D-9F14-2F945759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F44"/>
  </w:style>
  <w:style w:type="paragraph" w:styleId="Heading1">
    <w:name w:val="heading 1"/>
    <w:basedOn w:val="Normal"/>
    <w:next w:val="Normal"/>
    <w:link w:val="Heading1Char"/>
    <w:uiPriority w:val="9"/>
    <w:qFormat/>
    <w:rsid w:val="00932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F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F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F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F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F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F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F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F4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F4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F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F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F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F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F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F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F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F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F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F44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Dan H</cp:lastModifiedBy>
  <cp:revision>7</cp:revision>
  <dcterms:created xsi:type="dcterms:W3CDTF">2026-06-13T01:13:00Z</dcterms:created>
  <dcterms:modified xsi:type="dcterms:W3CDTF">2026-06-13T20:30:00Z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51165dec-3185-49c3-a222-1d254bf1b412</vt:lpwstr>
  </property>
</Properties>
</file>